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xml:space="preserve">., </w:t>
                      </w:r>
                      <w:r w:rsidRPr="00CF019B">
                        <w:rPr>
                          <w:rFonts w:eastAsia="Times New Roman"/>
                          <w:color w:val="000000"/>
                          <w:szCs w:val="28"/>
                          <w:u w:val="single"/>
                        </w:rPr>
                        <w:t>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2C7FC1">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2C7FC1">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2C7FC1">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2C7FC1">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2C7FC1">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2C7FC1">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2C7FC1">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2C7FC1">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2C7FC1">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2C7FC1">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2C7FC1">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2C7FC1">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2C7FC1">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2C7FC1">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2C7FC1">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2C7FC1">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2C7FC1">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2C7FC1">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2C7FC1">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2C7FC1"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2C7FC1"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2C7FC1">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2C7FC1">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2C7FC1">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2C7FC1">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2C7FC1">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2C7FC1">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767C05DC" w:rsidR="00A82883" w:rsidRPr="00785A71"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0EF9C8D4" w14:textId="77777777" w:rsidR="009942E1" w:rsidRPr="00785A71" w:rsidRDefault="009942E1" w:rsidP="007513C0">
      <w:pPr>
        <w:pStyle w:val="TA-Normal"/>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77777777" w:rsidR="00A82883" w:rsidRPr="00785A71" w:rsidRDefault="00A82883" w:rsidP="00573718">
      <w:pPr>
        <w:pStyle w:val="ListParagraph"/>
        <w:tabs>
          <w:tab w:val="left" w:pos="425"/>
        </w:tabs>
        <w:spacing w:line="276" w:lineRule="auto"/>
        <w:ind w:left="851"/>
        <w:jc w:val="both"/>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p>
    <w:p w14:paraId="454CF356" w14:textId="77777777" w:rsidR="00A82883" w:rsidRPr="00785A71" w:rsidRDefault="00A82883" w:rsidP="007513C0">
      <w:pPr>
        <w:tabs>
          <w:tab w:val="left" w:pos="425"/>
        </w:tabs>
        <w:spacing w:after="0" w:line="276" w:lineRule="auto"/>
        <w:jc w:val="center"/>
      </w:pPr>
      <w:r w:rsidRPr="00785A71">
        <w:rPr>
          <w:noProof/>
        </w:rPr>
        <w:drawing>
          <wp:inline distT="0" distB="0" distL="0" distR="0" wp14:anchorId="489D4A15" wp14:editId="4308F266">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6762FA3E" w14:textId="47DE11EC" w:rsidR="00A82883" w:rsidRPr="00785A71" w:rsidRDefault="00AC0A0C" w:rsidP="00AC0A0C">
      <w:pPr>
        <w:pStyle w:val="TA-Caption"/>
        <w:rPr>
          <w:rFonts w:eastAsia="Times New Roman" w:cs="Times New Roman"/>
          <w:color w:val="212529"/>
        </w:rPr>
      </w:pPr>
      <w:r>
        <w:t xml:space="preserve">Gambar </w:t>
      </w:r>
      <w:r w:rsidR="00F45A26">
        <w:fldChar w:fldCharType="begin"/>
      </w:r>
      <w:r w:rsidR="00F45A26">
        <w:instrText xml:space="preserve"> STYLEREF 1 \s </w:instrText>
      </w:r>
      <w:r w:rsidR="00F45A26">
        <w:fldChar w:fldCharType="separate"/>
      </w:r>
      <w:r w:rsidR="00F45A26">
        <w:rPr>
          <w:noProof/>
        </w:rPr>
        <w:t>1</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w:t>
      </w:r>
      <w:r w:rsidR="00F45A26">
        <w:fldChar w:fldCharType="end"/>
      </w:r>
      <w:r w:rsidRPr="00785A71">
        <w:rPr>
          <w:rFonts w:cs="Times New Roman"/>
        </w:rPr>
        <w:t xml:space="preserve"> </w:t>
      </w:r>
      <w:r w:rsidRPr="00785A71">
        <w:rPr>
          <w:rFonts w:cs="Times New Roman"/>
          <w:i/>
          <w:iCs/>
        </w:rPr>
        <w:t>CRISP-DM Data Science Process</w:t>
      </w:r>
    </w:p>
    <w:p w14:paraId="15D0BCB6" w14:textId="1F36DC04" w:rsidR="00E83DE3" w:rsidRPr="00785A71" w:rsidRDefault="00E83DE3" w:rsidP="007513C0">
      <w:pPr>
        <w:pStyle w:val="ListParagraph"/>
        <w:tabs>
          <w:tab w:val="left" w:pos="1134"/>
        </w:tabs>
        <w:spacing w:after="0" w:line="276" w:lineRule="auto"/>
        <w:jc w:val="both"/>
        <w:rPr>
          <w:rFonts w:eastAsia="Times New Roman"/>
          <w:color w:val="212529"/>
        </w:rPr>
      </w:pP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lastRenderedPageBreak/>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8909" cy="2195987"/>
                    </a:xfrm>
                    <a:prstGeom prst="rect">
                      <a:avLst/>
                    </a:prstGeom>
                    <a:ln>
                      <a:solidFill>
                        <a:schemeClr val="tx1"/>
                      </a:solidFill>
                    </a:ln>
                  </pic:spPr>
                </pic:pic>
              </a:graphicData>
            </a:graphic>
          </wp:inline>
        </w:drawing>
      </w:r>
    </w:p>
    <w:p w14:paraId="15F0174B" w14:textId="535D1EB2" w:rsidR="00A03F24" w:rsidRPr="00785A71" w:rsidRDefault="00AC0A0C" w:rsidP="00AC0A0C">
      <w:pPr>
        <w:pStyle w:val="TA-Caption"/>
        <w:rPr>
          <w:rFonts w:cs="Times New Roman"/>
        </w:rPr>
      </w:pPr>
      <w:r>
        <w:t xml:space="preserve">Gambar </w:t>
      </w:r>
      <w:r w:rsidR="00F45A26">
        <w:fldChar w:fldCharType="begin"/>
      </w:r>
      <w:r w:rsidR="00F45A26">
        <w:instrText xml:space="preserve"> STYLEREF 1 \s </w:instrText>
      </w:r>
      <w:r w:rsidR="00F45A26">
        <w:fldChar w:fldCharType="separate"/>
      </w:r>
      <w:r w:rsidR="00F45A26">
        <w:rPr>
          <w:noProof/>
        </w:rPr>
        <w:t>2</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w:t>
      </w:r>
      <w:r w:rsidR="00F45A26">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2C7FC1"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2C7FC1"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2C7FC1"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2C7FC1"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332" cy="1638430"/>
                    </a:xfrm>
                    <a:prstGeom prst="rect">
                      <a:avLst/>
                    </a:prstGeom>
                    <a:ln>
                      <a:solidFill>
                        <a:schemeClr val="tx1"/>
                      </a:solidFill>
                    </a:ln>
                  </pic:spPr>
                </pic:pic>
              </a:graphicData>
            </a:graphic>
          </wp:inline>
        </w:drawing>
      </w:r>
    </w:p>
    <w:p w14:paraId="798698C9" w14:textId="07804688" w:rsidR="00525454" w:rsidRPr="00525454" w:rsidRDefault="00525454" w:rsidP="00525454">
      <w:pPr>
        <w:pStyle w:val="TA-Caption"/>
      </w:pPr>
      <w:r>
        <w:t xml:space="preserve">Gambar </w:t>
      </w:r>
      <w:r w:rsidR="00F45A26">
        <w:fldChar w:fldCharType="begin"/>
      </w:r>
      <w:r w:rsidR="00F45A26">
        <w:instrText xml:space="preserve"> STYLEREF 1 \s </w:instrText>
      </w:r>
      <w:r w:rsidR="00F45A26">
        <w:fldChar w:fldCharType="separate"/>
      </w:r>
      <w:r w:rsidR="00F45A26">
        <w:rPr>
          <w:noProof/>
        </w:rPr>
        <w:t>2</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2</w:t>
      </w:r>
      <w:r w:rsidR="00F45A26">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941" cy="2369155"/>
                    </a:xfrm>
                    <a:prstGeom prst="rect">
                      <a:avLst/>
                    </a:prstGeom>
                    <a:ln>
                      <a:solidFill>
                        <a:schemeClr val="tx1"/>
                      </a:solidFill>
                    </a:ln>
                  </pic:spPr>
                </pic:pic>
              </a:graphicData>
            </a:graphic>
          </wp:inline>
        </w:drawing>
      </w:r>
    </w:p>
    <w:p w14:paraId="67E98CCA" w14:textId="10F65644" w:rsidR="00A03F24" w:rsidRPr="00940F4E" w:rsidRDefault="00A03F24" w:rsidP="00940F4E">
      <w:pPr>
        <w:pStyle w:val="TA-Caption"/>
        <w:rPr>
          <w:szCs w:val="18"/>
        </w:rPr>
      </w:pPr>
      <w:r w:rsidRPr="00940F4E">
        <w:rPr>
          <w:szCs w:val="18"/>
        </w:rPr>
        <w:t xml:space="preserve">Gambar </w:t>
      </w:r>
      <w:r w:rsidR="00F45A26">
        <w:rPr>
          <w:szCs w:val="18"/>
        </w:rPr>
        <w:fldChar w:fldCharType="begin"/>
      </w:r>
      <w:r w:rsidR="00F45A26">
        <w:rPr>
          <w:szCs w:val="18"/>
        </w:rPr>
        <w:instrText xml:space="preserve"> STYLEREF 1 \s </w:instrText>
      </w:r>
      <w:r w:rsidR="00F45A26">
        <w:rPr>
          <w:szCs w:val="18"/>
        </w:rPr>
        <w:fldChar w:fldCharType="separate"/>
      </w:r>
      <w:r w:rsidR="00F45A26">
        <w:rPr>
          <w:noProof/>
          <w:szCs w:val="18"/>
        </w:rPr>
        <w:t>2</w:t>
      </w:r>
      <w:r w:rsidR="00F45A26">
        <w:rPr>
          <w:szCs w:val="18"/>
        </w:rPr>
        <w:fldChar w:fldCharType="end"/>
      </w:r>
      <w:r w:rsidR="00F45A26">
        <w:rPr>
          <w:szCs w:val="18"/>
        </w:rPr>
        <w:t>.</w:t>
      </w:r>
      <w:r w:rsidR="00F45A26">
        <w:rPr>
          <w:szCs w:val="18"/>
        </w:rPr>
        <w:fldChar w:fldCharType="begin"/>
      </w:r>
      <w:r w:rsidR="00F45A26">
        <w:rPr>
          <w:szCs w:val="18"/>
        </w:rPr>
        <w:instrText xml:space="preserve"> SEQ Gambar \* ARABIC \s 1 </w:instrText>
      </w:r>
      <w:r w:rsidR="00F45A26">
        <w:rPr>
          <w:szCs w:val="18"/>
        </w:rPr>
        <w:fldChar w:fldCharType="separate"/>
      </w:r>
      <w:r w:rsidR="00F45A26">
        <w:rPr>
          <w:noProof/>
          <w:szCs w:val="18"/>
        </w:rPr>
        <w:t>3</w:t>
      </w:r>
      <w:r w:rsidR="00F45A26">
        <w:rPr>
          <w:szCs w:val="18"/>
        </w:rPr>
        <w:fldChar w:fldCharType="end"/>
      </w:r>
      <w:r w:rsidRPr="00940F4E">
        <w:rPr>
          <w:szCs w:val="18"/>
        </w:rPr>
        <w:t xml:space="preserve"> Fitur SIFT</w:t>
      </w:r>
    </w:p>
    <w:p w14:paraId="74B7A4E6" w14:textId="77777777" w:rsidR="00940F4E" w:rsidRPr="00940F4E" w:rsidRDefault="00940F4E" w:rsidP="00940F4E">
      <w:pPr>
        <w:pStyle w:val="TA-Normal"/>
      </w:pPr>
    </w:p>
    <w:p w14:paraId="05CB033E" w14:textId="77777777" w:rsidR="00A03F24" w:rsidRPr="00785A71" w:rsidRDefault="00A03F24" w:rsidP="00A03F24">
      <w:pPr>
        <w:pStyle w:val="TA-Normal"/>
        <w:spacing w:after="0"/>
        <w:ind w:firstLine="0"/>
      </w:pPr>
      <w:r w:rsidRPr="00785A71">
        <w:t xml:space="preserve">2.1.6. </w:t>
      </w:r>
      <w:r w:rsidRPr="00785A71">
        <w:rPr>
          <w:i/>
          <w:iCs/>
        </w:rPr>
        <w:t>Support Vector Machine</w:t>
      </w:r>
    </w:p>
    <w:p w14:paraId="58481D8A" w14:textId="77777777"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61A223ED" w14:textId="13704ED2"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Pada kasus ini kernel yang digunakan adalah </w:t>
      </w:r>
      <w:r w:rsidRPr="00785A71">
        <w:rPr>
          <w:i/>
          <w:iCs/>
        </w:rPr>
        <w:t>Radial Basis Function</w:t>
      </w:r>
      <w:r w:rsidRPr="00785A71">
        <w:t xml:space="preserve"> (RBF) (Kamble &amp; Hegadi, (2017). 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Fungsi hipotesis dilakukan dengan rumus berikut.</w:t>
      </w:r>
    </w:p>
    <w:p w14:paraId="0450C9C9" w14:textId="11AB9D42" w:rsidR="00940F4E" w:rsidRDefault="00940F4E" w:rsidP="00940F4E">
      <w:pPr>
        <w:pStyle w:val="TA-Formula"/>
      </w:pPr>
      <m:oMath>
        <m:r>
          <w:rPr>
            <w:rFonts w:ascii="Cambria Math" w:hAnsi="Cambria Math"/>
          </w:rPr>
          <m:t>h</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m:t>
        </m:r>
        <m:r>
          <m:rPr>
            <m:sty m:val="p"/>
          </m:rPr>
          <w:rPr>
            <w:rFonts w:ascii="Cambria Math" w:hAnsi="Cambria Math"/>
          </w:rPr>
          <m:t>)</m:t>
        </m:r>
      </m:oMath>
      <w:r>
        <w:t xml:space="preserve"> </w:t>
      </w:r>
      <w:r>
        <w:tab/>
        <w:t>(2.</w:t>
      </w:r>
      <w:r w:rsidR="00F3751B">
        <w:t>12</w:t>
      </w:r>
      <w:r>
        <w:t>)</w:t>
      </w:r>
    </w:p>
    <w:p w14:paraId="0B0D3158" w14:textId="6664B2B2" w:rsidR="00A03F24" w:rsidRDefault="00A03F24" w:rsidP="00A03F24">
      <w:pPr>
        <w:pStyle w:val="TA-Normal"/>
        <w:ind w:firstLine="567"/>
      </w:pPr>
      <w:r w:rsidRPr="00785A71">
        <w:t xml:space="preserve">Dengan </w:t>
      </w:r>
      <m:oMath>
        <m:r>
          <w:rPr>
            <w:rFonts w:ascii="Cambria Math" w:hAnsi="Cambria Math"/>
          </w:rPr>
          <m:t>θ</m:t>
        </m:r>
      </m:oMath>
      <w:r w:rsidRPr="00785A71">
        <w:t xml:space="preserve"> adalah bobot dari fungsi dan </w:t>
      </w:r>
      <m:oMath>
        <m:r>
          <w:rPr>
            <w:rFonts w:ascii="Cambria Math" w:hAnsi="Cambria Math"/>
          </w:rPr>
          <m:t>f</m:t>
        </m:r>
      </m:oMath>
      <w:r w:rsidRPr="00785A71">
        <w:t xml:space="preserve"> sebagai fungsi kernel yang digunakan dengan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oMath>
      <w:r w:rsidRPr="00785A71">
        <w:t>. Berikut rumus kernel RBF yang digunakan.</w:t>
      </w:r>
    </w:p>
    <w:p w14:paraId="4028342D" w14:textId="06BAAD1F" w:rsidR="00340379" w:rsidRDefault="002C7FC1"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13</w:t>
      </w:r>
      <w:r w:rsidR="00340379">
        <w:t>)</w:t>
      </w:r>
    </w:p>
    <w:p w14:paraId="5D151C75" w14:textId="4B32AB70"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e>
            </m:d>
          </m:e>
        </m:func>
        <m:r>
          <m:rPr>
            <m:sty m:val="p"/>
          </m:rPr>
          <w:rPr>
            <w:rFonts w:ascii="Cambria Math" w:hAnsi="Cambria Math"/>
          </w:rPr>
          <m:t xml:space="preserve">,    </m:t>
        </m:r>
        <m:r>
          <w:rPr>
            <w:rFonts w:ascii="Cambria Math" w:hAnsi="Cambria Math"/>
          </w:rPr>
          <m:t>γ</m:t>
        </m:r>
        <m:r>
          <m:rPr>
            <m:sty m:val="p"/>
          </m:rPr>
          <w:rPr>
            <w:rFonts w:ascii="Cambria Math" w:hAnsi="Cambria Math"/>
          </w:rPr>
          <m:t>&gt;0</m:t>
        </m:r>
      </m:oMath>
      <w:r>
        <w:t xml:space="preserve"> </w:t>
      </w:r>
      <w:r>
        <w:tab/>
        <w:t xml:space="preserve"> (2.</w:t>
      </w:r>
      <w:r w:rsidR="00F3751B">
        <w:t>14</w:t>
      </w:r>
      <w:r>
        <w:t>)</w:t>
      </w:r>
    </w:p>
    <w:p w14:paraId="4C34CFC2" w14:textId="01DED81A" w:rsidR="00A03F24" w:rsidRPr="00785A71"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perhitungan dilakukan sebanyak K kelas sehingga nilai prediksi akhir berbentuk vektor dengan panjang K. Dan nilai bobot akan sebanyak K*n fitur.</w:t>
      </w:r>
    </w:p>
    <w:p w14:paraId="21131E58" w14:textId="731F7B5E" w:rsidR="00A03F24" w:rsidRDefault="00A03F24" w:rsidP="00A03F24">
      <w:pPr>
        <w:pStyle w:val="TA-Normal"/>
        <w:ind w:firstLine="567"/>
      </w:pPr>
      <w:r w:rsidRPr="00785A71">
        <w:t>Untuk menghitung parameter bobot (</w:t>
      </w:r>
      <m:oMath>
        <m:r>
          <w:rPr>
            <w:rFonts w:ascii="Cambria Math" w:hAnsi="Cambria Math"/>
          </w:rPr>
          <m:t>θ</m:t>
        </m:r>
      </m:oMath>
      <w:r w:rsidRPr="00785A71">
        <w:t xml:space="preserve">), algoritma SVM meminimalkan </w:t>
      </w:r>
      <w:r w:rsidRPr="00785A71">
        <w:rPr>
          <w:i/>
          <w:iCs/>
        </w:rPr>
        <w:t>cost function</w:t>
      </w:r>
      <w:r w:rsidRPr="00785A71">
        <w:t xml:space="preserve"> seperti berikut.</w:t>
      </w:r>
    </w:p>
    <w:p w14:paraId="51ECC1E0" w14:textId="5FB07ED4" w:rsidR="00340379" w:rsidRDefault="00340379" w:rsidP="00340379">
      <w:pPr>
        <w:pStyle w:val="TA-Formula"/>
      </w:pP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cost</m:t>
                </m:r>
              </m:e>
              <m:sub>
                <m:r>
                  <m:rPr>
                    <m:sty m:val="p"/>
                  </m:rPr>
                  <w:rPr>
                    <w:rFonts w:ascii="Cambria Math" w:hAnsi="Cambria Math"/>
                  </w:rPr>
                  <m:t>1</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cost</m:t>
                </m:r>
              </m:e>
              <m:sub>
                <m:r>
                  <m:rPr>
                    <m:sty m:val="p"/>
                  </m:rPr>
                  <w:rPr>
                    <w:rFonts w:ascii="Cambria Math" w:hAnsi="Cambria Math"/>
                  </w:rPr>
                  <m:t>0</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e>
        </m:nary>
      </m:oMath>
      <w:r>
        <w:t xml:space="preserve"> </w:t>
      </w:r>
      <w:r>
        <w:tab/>
        <w:t xml:space="preserve"> (2.</w:t>
      </w:r>
      <w:r w:rsidR="00F3751B">
        <w:t>15</w:t>
      </w:r>
      <w:r>
        <w:t>)</w:t>
      </w:r>
    </w:p>
    <w:p w14:paraId="54E7F16D" w14:textId="6DC24C0F" w:rsidR="00BC48C9" w:rsidRPr="00785A71" w:rsidRDefault="00A03F24" w:rsidP="00340379">
      <w:pPr>
        <w:pStyle w:val="TA-Normal"/>
      </w:pPr>
      <w:r w:rsidRPr="00785A71">
        <w:t xml:space="preserve">Di mana parameter C sebagai pengendali pertukaran antara kesalahan pelatihan dan generalisasi atau sering disebut juga parameter </w:t>
      </w:r>
      <w:r w:rsidRPr="00785A71">
        <w:rPr>
          <w:i/>
          <w:iCs/>
        </w:rPr>
        <w:t>regularization</w:t>
      </w:r>
      <w:r w:rsidR="00BC48C9" w:rsidRPr="00785A71">
        <w:t>.</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2D6799C4" w14:textId="77777777" w:rsidR="00A03F24" w:rsidRPr="00785A71" w:rsidRDefault="00A03F24" w:rsidP="00A03F24">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lastRenderedPageBreak/>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lastRenderedPageBreak/>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w:t>
      </w:r>
      <w:r w:rsidRPr="00785A71">
        <w:lastRenderedPageBreak/>
        <w:t xml:space="preserve">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w:t>
      </w:r>
      <w:r w:rsidRPr="00785A71">
        <w:lastRenderedPageBreak/>
        <w:t xml:space="preserve">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xml:space="preserve">. Penelitian ini menguji dua kasus yaitu </w:t>
      </w:r>
      <w:r w:rsidRPr="00785A71">
        <w:lastRenderedPageBreak/>
        <w:t>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0CED1622" w:rsidR="00A03F24" w:rsidRPr="00785A71" w:rsidRDefault="00AC0A0C" w:rsidP="00AC0A0C">
      <w:pPr>
        <w:pStyle w:val="TA-Caption"/>
        <w:rPr>
          <w:rFonts w:cs="Times New Roman"/>
        </w:rPr>
      </w:pPr>
      <w:r>
        <w:t xml:space="preserve">Tabel </w:t>
      </w:r>
      <w:r w:rsidR="00EA3BC1">
        <w:fldChar w:fldCharType="begin"/>
      </w:r>
      <w:r w:rsidR="00EA3BC1">
        <w:instrText xml:space="preserve"> STYLEREF 1 \s </w:instrText>
      </w:r>
      <w:r w:rsidR="00EA3BC1">
        <w:fldChar w:fldCharType="separate"/>
      </w:r>
      <w:r w:rsidR="00EA3BC1">
        <w:rPr>
          <w:noProof/>
        </w:rPr>
        <w:t>2</w:t>
      </w:r>
      <w:r w:rsidR="00EA3BC1">
        <w:fldChar w:fldCharType="end"/>
      </w:r>
      <w:r w:rsidR="00EA3BC1">
        <w:t>.</w:t>
      </w:r>
      <w:r w:rsidR="00EA3BC1">
        <w:fldChar w:fldCharType="begin"/>
      </w:r>
      <w:r w:rsidR="00EA3BC1">
        <w:instrText xml:space="preserve"> SEQ Tabel \* ARABIC \s 1 </w:instrText>
      </w:r>
      <w:r w:rsidR="00EA3BC1">
        <w:fldChar w:fldCharType="separate"/>
      </w:r>
      <w:r w:rsidR="00EA3BC1">
        <w:rPr>
          <w:noProof/>
        </w:rPr>
        <w:t>1</w:t>
      </w:r>
      <w:r w:rsidR="00EA3BC1">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 xml:space="preserve">Handwritten Javanese Character Recognition using Descriminative Deep </w:t>
            </w:r>
            <w:r w:rsidRPr="00785A71">
              <w:rPr>
                <w:rFonts w:cs="Times New Roman"/>
                <w:i/>
                <w:iCs/>
              </w:rPr>
              <w:lastRenderedPageBreak/>
              <w:t>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lastRenderedPageBreak/>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w:t>
            </w:r>
            <w:r w:rsidRPr="00785A71">
              <w:rPr>
                <w:rFonts w:cs="Times New Roman"/>
              </w:rPr>
              <w:lastRenderedPageBreak/>
              <w:t>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lastRenderedPageBreak/>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Yulianti et 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 xml:space="preserve">Recognition of handwritten </w:t>
            </w:r>
            <w:r w:rsidRPr="00785A71">
              <w:rPr>
                <w:rFonts w:cs="Times New Roman"/>
                <w:i/>
                <w:iCs/>
              </w:rPr>
              <w:lastRenderedPageBreak/>
              <w:t>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lastRenderedPageBreak/>
              <w:t xml:space="preserve">KNN dan SVM </w:t>
            </w:r>
            <w:r w:rsidRPr="00785A71">
              <w:rPr>
                <w:rFonts w:cs="Times New Roman"/>
              </w:rPr>
              <w:lastRenderedPageBreak/>
              <w:t xml:space="preserve">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lastRenderedPageBreak/>
              <w:t xml:space="preserve">Hasil menunjukkan bahwa deskriptor fitur gradien lokal secara signifikan mengungguli </w:t>
            </w:r>
            <w:r w:rsidRPr="00785A71">
              <w:rPr>
                <w:rFonts w:cs="Times New Roman"/>
              </w:rPr>
              <w:lastRenderedPageBreak/>
              <w:t>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lastRenderedPageBreak/>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 xml:space="preserve">Comparative Study of Handwritten Marathi Characters Recognition Based on KNN and SVM </w:t>
            </w:r>
            <w:r w:rsidRPr="00785A71">
              <w:rPr>
                <w:rFonts w:cs="Times New Roman"/>
                <w:i/>
                <w:iCs/>
              </w:rPr>
              <w:lastRenderedPageBreak/>
              <w:t>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lastRenderedPageBreak/>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w:t>
            </w:r>
            <w:r w:rsidRPr="00785A71">
              <w:rPr>
                <w:rFonts w:cs="Times New Roman"/>
              </w:rPr>
              <w:lastRenderedPageBreak/>
              <w:t xml:space="preserve">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lastRenderedPageBreak/>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2F0414">
        <w:rPr>
          <w:b/>
          <w:bCs/>
        </w:rPr>
        <w:t>Gambar 3.1</w:t>
      </w:r>
      <w:r w:rsidR="002F0414">
        <w:t>.</w:t>
      </w:r>
    </w:p>
    <w:p w14:paraId="7FFECBB7" w14:textId="49B006E7" w:rsidR="00E37216" w:rsidRDefault="00441B69" w:rsidP="00363CEE">
      <w:pPr>
        <w:spacing w:after="0" w:line="276" w:lineRule="auto"/>
        <w:jc w:val="center"/>
        <w:rPr>
          <w:lang w:val="en-US"/>
        </w:rPr>
      </w:pPr>
      <w:r>
        <w:rPr>
          <w:noProof/>
        </w:rPr>
        <w:drawing>
          <wp:inline distT="0" distB="0" distL="0" distR="0" wp14:anchorId="4836E92C" wp14:editId="23AF2A8C">
            <wp:extent cx="4152900" cy="48131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6669" cy="4829107"/>
                    </a:xfrm>
                    <a:prstGeom prst="rect">
                      <a:avLst/>
                    </a:prstGeom>
                    <a:noFill/>
                    <a:ln>
                      <a:noFill/>
                    </a:ln>
                  </pic:spPr>
                </pic:pic>
              </a:graphicData>
            </a:graphic>
          </wp:inline>
        </w:drawing>
      </w:r>
    </w:p>
    <w:p w14:paraId="0105A71C" w14:textId="4CEBB34E" w:rsidR="00363CEE" w:rsidRPr="007A3999" w:rsidRDefault="00AC0A0C" w:rsidP="00AC0A0C">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w:t>
      </w:r>
      <w:r w:rsidR="00F45A26">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6A5470F2" w14:textId="042759BC" w:rsidR="00666293" w:rsidRPr="00F34DBA" w:rsidRDefault="000732D2" w:rsidP="00666293">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783A0AE2" w14:textId="74AA42DB" w:rsidR="00E37216" w:rsidRDefault="00E37216" w:rsidP="007513C0">
      <w:pPr>
        <w:spacing w:after="0" w:line="276" w:lineRule="auto"/>
        <w:rPr>
          <w:rFonts w:eastAsia="Times New Roman"/>
          <w:color w:val="212529"/>
          <w:lang w:val="en-US"/>
        </w:rPr>
      </w:pP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146801">
        <w:rPr>
          <w:b/>
          <w:bCs/>
        </w:rPr>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0139" cy="1165796"/>
                    </a:xfrm>
                    <a:prstGeom prst="rect">
                      <a:avLst/>
                    </a:prstGeom>
                    <a:ln>
                      <a:solidFill>
                        <a:schemeClr val="tx1"/>
                      </a:solidFill>
                    </a:ln>
                  </pic:spPr>
                </pic:pic>
              </a:graphicData>
            </a:graphic>
          </wp:inline>
        </w:drawing>
      </w:r>
    </w:p>
    <w:p w14:paraId="75093861" w14:textId="4EDB2E44" w:rsidR="008601CB" w:rsidRDefault="00146801" w:rsidP="00146801">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2</w:t>
      </w:r>
      <w:r w:rsidR="00F45A26">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0892" cy="2614716"/>
                    </a:xfrm>
                    <a:prstGeom prst="rect">
                      <a:avLst/>
                    </a:prstGeom>
                    <a:ln>
                      <a:solidFill>
                        <a:schemeClr val="tx1"/>
                      </a:solidFill>
                    </a:ln>
                  </pic:spPr>
                </pic:pic>
              </a:graphicData>
            </a:graphic>
          </wp:inline>
        </w:drawing>
      </w:r>
    </w:p>
    <w:p w14:paraId="4603D5E9" w14:textId="49E520AD" w:rsidR="00E01162" w:rsidRDefault="00600675" w:rsidP="00600675">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3</w:t>
      </w:r>
      <w:r w:rsidR="00F45A26">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983" cy="2202371"/>
                    </a:xfrm>
                    <a:prstGeom prst="rect">
                      <a:avLst/>
                    </a:prstGeom>
                    <a:ln>
                      <a:solidFill>
                        <a:schemeClr val="tx1"/>
                      </a:solidFill>
                    </a:ln>
                  </pic:spPr>
                </pic:pic>
              </a:graphicData>
            </a:graphic>
          </wp:inline>
        </w:drawing>
      </w:r>
    </w:p>
    <w:p w14:paraId="309AD4F4" w14:textId="2580DF08" w:rsidR="005174ED" w:rsidRPr="005174ED" w:rsidRDefault="005174ED" w:rsidP="005174ED">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4</w:t>
      </w:r>
      <w:r w:rsidR="00F45A26">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19FFD9ED" w:rsidR="00BC5113" w:rsidRDefault="00BC5113" w:rsidP="00BC5113">
      <w:pPr>
        <w:pStyle w:val="TA-Head3"/>
      </w:pPr>
      <w:r>
        <w:t>3.3.3. Ekstraksi Fitur</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2C7FC1"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2C7FC1"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2C7FC1"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2C7FC1"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2C7FC1"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E346D8" w:rsidR="00EA3BC1" w:rsidRDefault="00EA3BC1" w:rsidP="00EA3BC1">
      <w:pPr>
        <w:pStyle w:val="TA-Caption"/>
        <w:rPr>
          <w:i/>
          <w:iCs/>
        </w:rPr>
      </w:pPr>
      <w:r>
        <w:lastRenderedPageBreak/>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0422" cy="1829966"/>
                    </a:xfrm>
                    <a:prstGeom prst="rect">
                      <a:avLst/>
                    </a:prstGeom>
                    <a:ln>
                      <a:solidFill>
                        <a:schemeClr val="tx1"/>
                      </a:solidFill>
                    </a:ln>
                  </pic:spPr>
                </pic:pic>
              </a:graphicData>
            </a:graphic>
          </wp:inline>
        </w:drawing>
      </w:r>
    </w:p>
    <w:p w14:paraId="743C9A7D" w14:textId="5B466922" w:rsidR="004D6DBD" w:rsidRPr="004D6DBD" w:rsidRDefault="004D6DBD" w:rsidP="004D6DBD">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5</w:t>
      </w:r>
      <w:r w:rsidR="00F45A26">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2C7FC1"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2C7FC1"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2C7FC1"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9759" cy="1841332"/>
                    </a:xfrm>
                    <a:prstGeom prst="rect">
                      <a:avLst/>
                    </a:prstGeom>
                    <a:ln>
                      <a:solidFill>
                        <a:schemeClr val="tx1"/>
                      </a:solidFill>
                    </a:ln>
                  </pic:spPr>
                </pic:pic>
              </a:graphicData>
            </a:graphic>
          </wp:inline>
        </w:drawing>
      </w:r>
    </w:p>
    <w:p w14:paraId="7E1FBD28" w14:textId="77526153" w:rsidR="00222B42" w:rsidRPr="00222B42" w:rsidRDefault="00222B42" w:rsidP="00222B42">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6</w:t>
      </w:r>
      <w:r w:rsidR="00F45A26">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5646" cy="1970592"/>
                    </a:xfrm>
                    <a:prstGeom prst="rect">
                      <a:avLst/>
                    </a:prstGeom>
                    <a:ln>
                      <a:solidFill>
                        <a:schemeClr val="tx1"/>
                      </a:solidFill>
                    </a:ln>
                  </pic:spPr>
                </pic:pic>
              </a:graphicData>
            </a:graphic>
          </wp:inline>
        </w:drawing>
      </w:r>
    </w:p>
    <w:p w14:paraId="0FC2802E" w14:textId="199288FB" w:rsidR="00300515" w:rsidRPr="001F0E46" w:rsidRDefault="00300515" w:rsidP="00300515">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7</w:t>
      </w:r>
      <w:r w:rsidR="00F45A26">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7775" cy="3048793"/>
                    </a:xfrm>
                    <a:prstGeom prst="rect">
                      <a:avLst/>
                    </a:prstGeom>
                    <a:ln>
                      <a:solidFill>
                        <a:schemeClr val="tx1"/>
                      </a:solidFill>
                    </a:ln>
                  </pic:spPr>
                </pic:pic>
              </a:graphicData>
            </a:graphic>
          </wp:inline>
        </w:drawing>
      </w:r>
    </w:p>
    <w:p w14:paraId="0648491A" w14:textId="60964218" w:rsidR="00B5127F" w:rsidRPr="00B5127F" w:rsidRDefault="00B5127F" w:rsidP="00B5127F">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8</w:t>
      </w:r>
      <w:r w:rsidR="00F45A26">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5301" cy="1800000"/>
                    </a:xfrm>
                    <a:prstGeom prst="rect">
                      <a:avLst/>
                    </a:prstGeom>
                  </pic:spPr>
                </pic:pic>
              </a:graphicData>
            </a:graphic>
          </wp:inline>
        </w:drawing>
      </w:r>
    </w:p>
    <w:p w14:paraId="0703E117" w14:textId="16AAB820" w:rsidR="008C0DB1" w:rsidRDefault="008C0DB1" w:rsidP="008C0DB1">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9</w:t>
      </w:r>
      <w:r w:rsidR="00F45A26">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10BDFBF9" w:rsidR="00ED29F0" w:rsidRDefault="00ED29F0" w:rsidP="00ED29F0">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10</w:t>
      </w:r>
      <w:r w:rsidR="00F45A26">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3939" cy="2019614"/>
                    </a:xfrm>
                    <a:prstGeom prst="rect">
                      <a:avLst/>
                    </a:prstGeom>
                    <a:ln>
                      <a:solidFill>
                        <a:schemeClr val="tx1"/>
                      </a:solidFill>
                    </a:ln>
                  </pic:spPr>
                </pic:pic>
              </a:graphicData>
            </a:graphic>
          </wp:inline>
        </w:drawing>
      </w:r>
    </w:p>
    <w:p w14:paraId="66FA6024" w14:textId="50C9A237" w:rsidR="000C3816" w:rsidRPr="000C3816" w:rsidRDefault="000C3816" w:rsidP="000C3816">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11</w:t>
      </w:r>
      <w:r w:rsidR="00F45A26">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8648" cy="2519726"/>
                    </a:xfrm>
                    <a:prstGeom prst="rect">
                      <a:avLst/>
                    </a:prstGeom>
                    <a:ln>
                      <a:solidFill>
                        <a:schemeClr val="tx1"/>
                      </a:solidFill>
                    </a:ln>
                  </pic:spPr>
                </pic:pic>
              </a:graphicData>
            </a:graphic>
          </wp:inline>
        </w:drawing>
      </w:r>
    </w:p>
    <w:p w14:paraId="58E474C8" w14:textId="2970D7F6" w:rsidR="009D5597" w:rsidRPr="009D5597" w:rsidRDefault="009D5597" w:rsidP="009D5597">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12</w:t>
      </w:r>
      <w:r w:rsidR="00F45A26">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54BF44A6" w:rsidR="009912A8" w:rsidRDefault="008F1D4C" w:rsidP="008F1D4C">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48B98226" w14:textId="706329E0" w:rsidR="007114C5" w:rsidRDefault="007114C5" w:rsidP="007114C5">
      <w:pPr>
        <w:pStyle w:val="TA-Normal"/>
        <w:spacing w:after="0"/>
        <w:ind w:firstLine="0"/>
        <w:jc w:val="center"/>
        <w:rPr>
          <w:lang w:val="en-ID" w:eastAsia="en-US"/>
        </w:rPr>
      </w:pPr>
    </w:p>
    <w:p w14:paraId="1B5DC437" w14:textId="2DB41262" w:rsidR="007114C5" w:rsidRDefault="007114C5" w:rsidP="007114C5">
      <w:pPr>
        <w:pStyle w:val="TA-Normal"/>
        <w:spacing w:after="0"/>
        <w:ind w:firstLine="0"/>
        <w:jc w:val="center"/>
        <w:rPr>
          <w:lang w:val="en-ID" w:eastAsia="en-US"/>
        </w:rPr>
      </w:pPr>
    </w:p>
    <w:p w14:paraId="7B3F59F1" w14:textId="77777777" w:rsidR="009E0F71" w:rsidRDefault="009E0F71" w:rsidP="007114C5">
      <w:pPr>
        <w:pStyle w:val="TA-Caption"/>
      </w:pPr>
    </w:p>
    <w:p w14:paraId="35683761" w14:textId="661E3FC3" w:rsidR="009E0F71" w:rsidRDefault="00CD70CC" w:rsidP="007114C5">
      <w:pPr>
        <w:pStyle w:val="TA-Caption"/>
      </w:pPr>
      <w:r w:rsidRPr="00CD70CC">
        <w:rPr>
          <w:noProof/>
        </w:rPr>
        <w:lastRenderedPageBreak/>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3898" cy="5443978"/>
                    </a:xfrm>
                    <a:prstGeom prst="rect">
                      <a:avLst/>
                    </a:prstGeom>
                    <a:ln>
                      <a:solidFill>
                        <a:schemeClr val="tx1"/>
                      </a:solidFill>
                    </a:ln>
                  </pic:spPr>
                </pic:pic>
              </a:graphicData>
            </a:graphic>
          </wp:inline>
        </w:drawing>
      </w:r>
    </w:p>
    <w:p w14:paraId="72EFE913" w14:textId="399CA010" w:rsidR="007114C5" w:rsidRPr="007114C5" w:rsidRDefault="007114C5" w:rsidP="007114C5">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13</w:t>
      </w:r>
      <w:r w:rsidR="00F45A26">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lastRenderedPageBreak/>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2221" cy="2469936"/>
                    </a:xfrm>
                    <a:prstGeom prst="rect">
                      <a:avLst/>
                    </a:prstGeom>
                    <a:ln>
                      <a:solidFill>
                        <a:schemeClr val="tx1"/>
                      </a:solidFill>
                    </a:ln>
                  </pic:spPr>
                </pic:pic>
              </a:graphicData>
            </a:graphic>
          </wp:inline>
        </w:drawing>
      </w:r>
    </w:p>
    <w:p w14:paraId="699501FD" w14:textId="6B7A149D" w:rsidR="005A0E11" w:rsidRDefault="005A0E11" w:rsidP="005A0E11">
      <w:pPr>
        <w:pStyle w:val="TA-Caption"/>
        <w:spacing w:after="240"/>
        <w:rPr>
          <w:lang w:val="en-ID"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14</w:t>
      </w:r>
      <w:r w:rsidR="00F45A26">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3387" cy="2831888"/>
                    </a:xfrm>
                    <a:prstGeom prst="rect">
                      <a:avLst/>
                    </a:prstGeom>
                    <a:ln>
                      <a:solidFill>
                        <a:schemeClr val="tx1"/>
                      </a:solidFill>
                    </a:ln>
                  </pic:spPr>
                </pic:pic>
              </a:graphicData>
            </a:graphic>
          </wp:inline>
        </w:drawing>
      </w:r>
    </w:p>
    <w:p w14:paraId="781A05FC" w14:textId="061E1890" w:rsidR="005A0E11" w:rsidRDefault="005A0E11" w:rsidP="005A0E11">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15</w:t>
      </w:r>
      <w:r w:rsidR="00F45A26">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30D7F8AA">
            <wp:extent cx="4765963" cy="3071543"/>
            <wp:effectExtent l="19050" t="19050" r="1587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2330" cy="3075647"/>
                    </a:xfrm>
                    <a:prstGeom prst="rect">
                      <a:avLst/>
                    </a:prstGeom>
                    <a:ln>
                      <a:solidFill>
                        <a:schemeClr val="tx1"/>
                      </a:solidFill>
                    </a:ln>
                  </pic:spPr>
                </pic:pic>
              </a:graphicData>
            </a:graphic>
          </wp:inline>
        </w:drawing>
      </w:r>
    </w:p>
    <w:p w14:paraId="77995177" w14:textId="77B497C1" w:rsidR="00AF1803" w:rsidRPr="00AF1803" w:rsidRDefault="00AF1803" w:rsidP="00AF1803">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16</w:t>
      </w:r>
      <w:r w:rsidR="00F45A26">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7060" cy="1882122"/>
                    </a:xfrm>
                    <a:prstGeom prst="rect">
                      <a:avLst/>
                    </a:prstGeom>
                    <a:ln>
                      <a:solidFill>
                        <a:schemeClr val="tx1"/>
                      </a:solidFill>
                    </a:ln>
                  </pic:spPr>
                </pic:pic>
              </a:graphicData>
            </a:graphic>
          </wp:inline>
        </w:drawing>
      </w:r>
    </w:p>
    <w:p w14:paraId="0008320D" w14:textId="0795D05B" w:rsidR="00AF1803" w:rsidRPr="005A0E11" w:rsidRDefault="00AF1803" w:rsidP="00AF1803">
      <w:pPr>
        <w:pStyle w:val="TA-Caption"/>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17</w:t>
      </w:r>
      <w:r w:rsidR="00F45A26">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lastRenderedPageBreak/>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drawing>
          <wp:inline distT="0" distB="0" distL="0" distR="0" wp14:anchorId="6F25E2BA" wp14:editId="47318558">
            <wp:extent cx="4656136" cy="3105150"/>
            <wp:effectExtent l="19050" t="19050" r="1143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2422" cy="3109342"/>
                    </a:xfrm>
                    <a:prstGeom prst="rect">
                      <a:avLst/>
                    </a:prstGeom>
                    <a:ln>
                      <a:solidFill>
                        <a:schemeClr val="tx1"/>
                      </a:solidFill>
                    </a:ln>
                  </pic:spPr>
                </pic:pic>
              </a:graphicData>
            </a:graphic>
          </wp:inline>
        </w:drawing>
      </w:r>
    </w:p>
    <w:p w14:paraId="2AC68B52" w14:textId="1F10AED9" w:rsidR="002E5984" w:rsidRPr="002E5984" w:rsidRDefault="002E5984" w:rsidP="002E5984">
      <w:pPr>
        <w:pStyle w:val="TA-Caption"/>
        <w:rPr>
          <w:lang w:eastAsia="en-US"/>
        </w:rPr>
      </w:pPr>
      <w:r>
        <w:t xml:space="preserve">Gambar </w:t>
      </w:r>
      <w:r w:rsidR="00F45A26">
        <w:fldChar w:fldCharType="begin"/>
      </w:r>
      <w:r w:rsidR="00F45A26">
        <w:instrText xml:space="preserve"> STYLEREF 1 \s </w:instrText>
      </w:r>
      <w:r w:rsidR="00F45A26">
        <w:fldChar w:fldCharType="separate"/>
      </w:r>
      <w:r w:rsidR="00F45A26">
        <w:rPr>
          <w:noProof/>
        </w:rPr>
        <w:t>3</w:t>
      </w:r>
      <w:r w:rsidR="00F45A26">
        <w:fldChar w:fldCharType="end"/>
      </w:r>
      <w:r w:rsidR="00F45A26">
        <w:t>.</w:t>
      </w:r>
      <w:r w:rsidR="00F45A26">
        <w:fldChar w:fldCharType="begin"/>
      </w:r>
      <w:r w:rsidR="00F45A26">
        <w:instrText xml:space="preserve"> SEQ Gambar \* ARABIC \s 1 </w:instrText>
      </w:r>
      <w:r w:rsidR="00F45A26">
        <w:fldChar w:fldCharType="separate"/>
      </w:r>
      <w:r w:rsidR="00F45A26">
        <w:rPr>
          <w:noProof/>
        </w:rPr>
        <w:t>18</w:t>
      </w:r>
      <w:r w:rsidR="00F45A26">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5B1A724F">
            <wp:extent cx="3346938" cy="2182987"/>
            <wp:effectExtent l="19050" t="19050" r="2540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5584" cy="2188626"/>
                    </a:xfrm>
                    <a:prstGeom prst="rect">
                      <a:avLst/>
                    </a:prstGeom>
                    <a:ln>
                      <a:solidFill>
                        <a:schemeClr val="tx1"/>
                      </a:solidFill>
                    </a:ln>
                  </pic:spPr>
                </pic:pic>
              </a:graphicData>
            </a:graphic>
          </wp:inline>
        </w:drawing>
      </w:r>
    </w:p>
    <w:p w14:paraId="3DF53A74" w14:textId="6F059738" w:rsidR="0087595F" w:rsidRDefault="00F45A26" w:rsidP="00F45A26">
      <w:pPr>
        <w:pStyle w:val="TA-Caption"/>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19</w:t>
      </w:r>
      <w:r>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2C7FC1"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3330B3C3" w14:textId="77777777" w:rsidR="00510FF9" w:rsidRDefault="00510FF9" w:rsidP="00510FF9">
      <w:pPr>
        <w:pStyle w:val="TA-Normal"/>
        <w:ind w:left="567" w:firstLine="0"/>
        <w:rPr>
          <w:lang w:val="en-ID" w:eastAsia="en-US"/>
        </w:rPr>
      </w:pPr>
    </w:p>
    <w:p w14:paraId="12E10158" w14:textId="6A78B124" w:rsidR="0012191F" w:rsidRDefault="0012191F" w:rsidP="0012191F">
      <w:pPr>
        <w:pStyle w:val="TA-Normal"/>
        <w:numPr>
          <w:ilvl w:val="0"/>
          <w:numId w:val="24"/>
        </w:numPr>
        <w:ind w:left="567"/>
        <w:rPr>
          <w:lang w:val="en-ID" w:eastAsia="en-US"/>
        </w:rPr>
      </w:pPr>
      <w:r>
        <w:rPr>
          <w:lang w:val="en-ID" w:eastAsia="en-US"/>
        </w:rPr>
        <w:lastRenderedPageBreak/>
        <w:t>Membuat BoW dari Deskriptor Menggunakan Klastering</w:t>
      </w:r>
    </w:p>
    <w:p w14:paraId="4820E615" w14:textId="2D6F5B18" w:rsidR="0012191F" w:rsidRDefault="0012191F" w:rsidP="0012191F">
      <w:pPr>
        <w:pStyle w:val="TA-Normal"/>
        <w:ind w:left="567" w:firstLine="0"/>
        <w:rPr>
          <w:lang w:val="en-ID" w:eastAsia="en-US"/>
        </w:rPr>
      </w:pPr>
      <w:r>
        <w:rPr>
          <w:lang w:val="en-ID" w:eastAsia="en-US"/>
        </w:rPr>
        <w:t>asd</w:t>
      </w:r>
      <w:r w:rsidR="00C018E3" w:rsidRPr="00C018E3">
        <w:rPr>
          <w:lang w:eastAsia="en-US"/>
        </w:rPr>
        <w:t xml:space="preserve"> </w:t>
      </w:r>
    </w:p>
    <w:p w14:paraId="182CD0F9" w14:textId="70ED7EF6" w:rsidR="0012191F" w:rsidRDefault="0012191F" w:rsidP="0012191F">
      <w:pPr>
        <w:pStyle w:val="TA-Normal"/>
        <w:numPr>
          <w:ilvl w:val="0"/>
          <w:numId w:val="24"/>
        </w:numPr>
        <w:ind w:left="567"/>
        <w:rPr>
          <w:lang w:val="en-ID" w:eastAsia="en-US"/>
        </w:rPr>
      </w:pPr>
      <w:r>
        <w:rPr>
          <w:lang w:val="en-ID" w:eastAsia="en-US"/>
        </w:rPr>
        <w:t>Membuat Fitur Akhir dari BoW</w:t>
      </w:r>
    </w:p>
    <w:p w14:paraId="622C8BD1" w14:textId="5CD6E5F0" w:rsidR="0012191F" w:rsidRDefault="0012191F" w:rsidP="0012191F">
      <w:pPr>
        <w:pStyle w:val="TA-Normal"/>
        <w:ind w:left="567" w:firstLine="0"/>
        <w:rPr>
          <w:lang w:val="en-ID" w:eastAsia="en-US"/>
        </w:rPr>
      </w:pPr>
      <w:r>
        <w:rPr>
          <w:lang w:val="en-ID" w:eastAsia="en-US"/>
        </w:rPr>
        <w:t>Asd</w:t>
      </w:r>
    </w:p>
    <w:p w14:paraId="2EAB7091" w14:textId="3B400913" w:rsidR="0012191F" w:rsidRDefault="0012191F" w:rsidP="0012191F">
      <w:pPr>
        <w:pStyle w:val="TA-Normal"/>
        <w:ind w:firstLine="0"/>
        <w:rPr>
          <w:lang w:val="en-ID" w:eastAsia="en-US"/>
        </w:rPr>
      </w:pP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2F52709F" w14:textId="466692E9" w:rsidR="003E022E" w:rsidRPr="00785A71" w:rsidRDefault="003E022E" w:rsidP="007513C0">
      <w:pPr>
        <w:spacing w:after="0" w:line="276" w:lineRule="auto"/>
        <w:rPr>
          <w:rFonts w:eastAsia="Times New Roman"/>
          <w:color w:val="212529"/>
          <w:lang w:val="en-US"/>
        </w:rPr>
      </w:pPr>
    </w:p>
    <w:p w14:paraId="681ED453" w14:textId="718C93D6" w:rsidR="003E022E" w:rsidRPr="00785A71" w:rsidRDefault="003E022E" w:rsidP="007513C0">
      <w:pPr>
        <w:spacing w:after="0" w:line="276" w:lineRule="auto"/>
        <w:rPr>
          <w:rFonts w:eastAsia="Times New Roman"/>
          <w:color w:val="212529"/>
          <w:lang w:val="en-US"/>
        </w:rPr>
      </w:pPr>
    </w:p>
    <w:p w14:paraId="39107BB8" w14:textId="537A3FD4" w:rsidR="003E022E" w:rsidRPr="00785A71" w:rsidRDefault="003E022E" w:rsidP="007513C0">
      <w:pPr>
        <w:spacing w:after="0" w:line="276" w:lineRule="auto"/>
        <w:rPr>
          <w:rFonts w:eastAsia="Times New Roman"/>
          <w:color w:val="212529"/>
          <w:lang w:val="en-US"/>
        </w:rPr>
      </w:pPr>
    </w:p>
    <w:p w14:paraId="13EF8AED" w14:textId="31E0C56A" w:rsidR="003E022E" w:rsidRPr="00785A71" w:rsidRDefault="003E022E" w:rsidP="007513C0">
      <w:pPr>
        <w:spacing w:after="0" w:line="276" w:lineRule="auto"/>
        <w:rPr>
          <w:rFonts w:eastAsia="Times New Roman"/>
          <w:color w:val="212529"/>
          <w:lang w:val="en-US"/>
        </w:rPr>
      </w:pPr>
    </w:p>
    <w:p w14:paraId="17023B24" w14:textId="60912511" w:rsidR="003E022E" w:rsidRPr="00785A71" w:rsidRDefault="003E022E" w:rsidP="007513C0">
      <w:pPr>
        <w:spacing w:after="0" w:line="276" w:lineRule="auto"/>
        <w:rPr>
          <w:rFonts w:eastAsia="Times New Roman"/>
          <w:color w:val="212529"/>
          <w:lang w:val="en-US"/>
        </w:rPr>
      </w:pPr>
    </w:p>
    <w:p w14:paraId="3B47D4B1" w14:textId="209DD865" w:rsidR="003E022E" w:rsidRPr="00785A71" w:rsidRDefault="003E022E" w:rsidP="007513C0">
      <w:pPr>
        <w:spacing w:after="0" w:line="276" w:lineRule="auto"/>
        <w:rPr>
          <w:rFonts w:eastAsia="Times New Roman"/>
          <w:color w:val="212529"/>
          <w:lang w:val="en-US"/>
        </w:rPr>
      </w:pPr>
    </w:p>
    <w:p w14:paraId="62836086" w14:textId="71491C1D" w:rsidR="003E022E" w:rsidRPr="00785A71" w:rsidRDefault="003E022E" w:rsidP="007513C0">
      <w:pPr>
        <w:spacing w:after="0" w:line="276" w:lineRule="auto"/>
        <w:rPr>
          <w:rFonts w:eastAsia="Times New Roman"/>
          <w:color w:val="212529"/>
          <w:lang w:val="en-US"/>
        </w:rPr>
      </w:pPr>
    </w:p>
    <w:p w14:paraId="1CC88A36" w14:textId="42555A18" w:rsidR="003E022E" w:rsidRPr="00785A71" w:rsidRDefault="003E022E" w:rsidP="007513C0">
      <w:pPr>
        <w:spacing w:after="0" w:line="276" w:lineRule="auto"/>
        <w:rPr>
          <w:rFonts w:eastAsia="Times New Roman"/>
          <w:color w:val="212529"/>
          <w:lang w:val="en-US"/>
        </w:rPr>
      </w:pPr>
    </w:p>
    <w:p w14:paraId="5F6E21EF" w14:textId="2251B34C" w:rsidR="003E022E" w:rsidRPr="00785A71" w:rsidRDefault="003E022E" w:rsidP="007513C0">
      <w:pPr>
        <w:spacing w:after="0" w:line="276" w:lineRule="auto"/>
        <w:rPr>
          <w:rFonts w:eastAsia="Times New Roman"/>
          <w:color w:val="212529"/>
          <w:lang w:val="en-US"/>
        </w:rPr>
      </w:pPr>
    </w:p>
    <w:p w14:paraId="669EEEB8" w14:textId="35A0390F" w:rsidR="003E022E" w:rsidRPr="00785A71" w:rsidRDefault="003E022E" w:rsidP="007513C0">
      <w:pPr>
        <w:spacing w:after="0" w:line="276" w:lineRule="auto"/>
        <w:rPr>
          <w:rFonts w:eastAsia="Times New Roman"/>
          <w:color w:val="212529"/>
          <w:lang w:val="en-US"/>
        </w:rPr>
      </w:pPr>
    </w:p>
    <w:p w14:paraId="5EB9C2E6" w14:textId="02F8D07B" w:rsidR="003E022E" w:rsidRPr="00785A71" w:rsidRDefault="003E022E" w:rsidP="007513C0">
      <w:pPr>
        <w:spacing w:after="0" w:line="276" w:lineRule="auto"/>
        <w:rPr>
          <w:rFonts w:eastAsia="Times New Roman"/>
          <w:color w:val="212529"/>
          <w:lang w:val="en-US"/>
        </w:rPr>
      </w:pPr>
    </w:p>
    <w:p w14:paraId="1E62A7F9" w14:textId="49D2B228" w:rsidR="00E37216" w:rsidRPr="00785A71" w:rsidRDefault="00E37216" w:rsidP="007513C0">
      <w:pPr>
        <w:spacing w:after="0" w:line="276" w:lineRule="auto"/>
        <w:rPr>
          <w:rFonts w:eastAsia="Times New Roman"/>
          <w:color w:val="212529"/>
          <w:lang w:val="en-US"/>
        </w:rPr>
      </w:pPr>
    </w:p>
    <w:p w14:paraId="330989F0" w14:textId="789FA3EF" w:rsidR="00E37216" w:rsidRPr="00785A71" w:rsidRDefault="00E37216" w:rsidP="007513C0">
      <w:pPr>
        <w:spacing w:after="0" w:line="276" w:lineRule="auto"/>
        <w:rPr>
          <w:rFonts w:eastAsia="Times New Roman"/>
          <w:color w:val="212529"/>
          <w:lang w:val="en-US"/>
        </w:rPr>
      </w:pPr>
    </w:p>
    <w:p w14:paraId="1F60EF87" w14:textId="7CA2696E" w:rsidR="00E37216" w:rsidRPr="00785A71" w:rsidRDefault="00E37216" w:rsidP="007513C0">
      <w:pPr>
        <w:spacing w:after="0" w:line="276" w:lineRule="auto"/>
        <w:rPr>
          <w:rFonts w:eastAsia="Times New Roman"/>
          <w:color w:val="212529"/>
          <w:lang w:val="en-US"/>
        </w:rPr>
      </w:pPr>
    </w:p>
    <w:p w14:paraId="7DB393BF" w14:textId="1FDCFD13" w:rsidR="00E37216" w:rsidRPr="00785A71" w:rsidRDefault="00E37216" w:rsidP="007513C0">
      <w:pPr>
        <w:spacing w:after="0" w:line="276" w:lineRule="auto"/>
        <w:rPr>
          <w:rFonts w:eastAsia="Times New Roman"/>
          <w:color w:val="212529"/>
          <w:lang w:val="en-US"/>
        </w:rPr>
      </w:pPr>
    </w:p>
    <w:p w14:paraId="7BE57AB2" w14:textId="3A7C6CC3" w:rsidR="00E37216" w:rsidRPr="00785A71" w:rsidRDefault="00E37216"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7" w:name="_Toc99714783"/>
      <w:r w:rsidRPr="00785A71">
        <w:rPr>
          <w:rFonts w:ascii="Times New Roman" w:hAnsi="Times New Roman" w:cs="Times New Roman"/>
          <w:b/>
          <w:bCs/>
          <w:sz w:val="28"/>
          <w:szCs w:val="28"/>
        </w:rPr>
        <w:lastRenderedPageBreak/>
        <w:t>BAB IV</w:t>
      </w:r>
      <w:bookmarkEnd w:id="37"/>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39B83A7C" w14:textId="350B1C89" w:rsidR="00E83DE3" w:rsidRPr="00785A71" w:rsidRDefault="00744A55" w:rsidP="007513C0">
      <w:pPr>
        <w:pStyle w:val="Heading1"/>
        <w:jc w:val="center"/>
        <w:rPr>
          <w:rFonts w:ascii="Times New Roman" w:hAnsi="Times New Roman" w:cs="Times New Roman"/>
          <w:b/>
          <w:bCs/>
          <w:sz w:val="28"/>
          <w:szCs w:val="28"/>
        </w:rPr>
      </w:pPr>
      <w:bookmarkStart w:id="38" w:name="_Toc99714784"/>
      <w:r w:rsidRPr="00785A71">
        <w:rPr>
          <w:rFonts w:ascii="Times New Roman" w:hAnsi="Times New Roman" w:cs="Times New Roman"/>
          <w:b/>
          <w:bCs/>
          <w:sz w:val="28"/>
          <w:szCs w:val="28"/>
        </w:rPr>
        <w:lastRenderedPageBreak/>
        <w:t>BAB V</w:t>
      </w:r>
      <w:bookmarkEnd w:id="38"/>
    </w:p>
    <w:p w14:paraId="0652945B" w14:textId="1CA48136" w:rsidR="00744A55" w:rsidRPr="00785A71" w:rsidRDefault="00FA20D6" w:rsidP="007513C0">
      <w:pPr>
        <w:spacing w:line="276" w:lineRule="auto"/>
        <w:jc w:val="center"/>
        <w:rPr>
          <w:rFonts w:eastAsia="Times New Roman"/>
          <w:b/>
          <w:color w:val="212529"/>
          <w:sz w:val="28"/>
          <w:szCs w:val="28"/>
          <w:lang w:val="en-US"/>
        </w:rPr>
      </w:pPr>
      <w:r w:rsidRPr="00785A71">
        <w:rPr>
          <w:rFonts w:eastAsia="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39" w:name="_Toc99714785"/>
      <w:r w:rsidRPr="00785A71">
        <w:rPr>
          <w:rFonts w:ascii="Times New Roman" w:hAnsi="Times New Roman" w:cs="Times New Roman"/>
          <w:b/>
          <w:bCs/>
          <w:sz w:val="24"/>
          <w:szCs w:val="24"/>
        </w:rPr>
        <w:t>Kesimpulan</w:t>
      </w:r>
      <w:bookmarkEnd w:id="39"/>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6"/>
      <w:r w:rsidRPr="00785A71">
        <w:rPr>
          <w:rFonts w:ascii="Times New Roman" w:hAnsi="Times New Roman" w:cs="Times New Roman"/>
          <w:b/>
          <w:bCs/>
          <w:sz w:val="24"/>
          <w:szCs w:val="24"/>
        </w:rPr>
        <w:t>Saran</w:t>
      </w:r>
      <w:bookmarkEnd w:id="40"/>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1" w:name="_Toc99714787"/>
      <w:r w:rsidR="00BE426C" w:rsidRPr="00785A71">
        <w:rPr>
          <w:rFonts w:ascii="Times New Roman" w:hAnsi="Times New Roman" w:cs="Times New Roman"/>
          <w:b/>
          <w:bCs/>
          <w:sz w:val="28"/>
          <w:szCs w:val="28"/>
        </w:rPr>
        <w:lastRenderedPageBreak/>
        <w:t>Daftar Pustaka</w:t>
      </w:r>
      <w:bookmarkEnd w:id="41"/>
    </w:p>
    <w:p w14:paraId="3E2C91AD" w14:textId="5D7D437E" w:rsidR="005F3A83" w:rsidRDefault="005F3A83" w:rsidP="00DA71C3">
      <w:pPr>
        <w:pStyle w:val="TA-DaftarPustaka"/>
        <w:ind w:left="564" w:hanging="564"/>
      </w:pPr>
    </w:p>
    <w:p w14:paraId="098E8A99" w14:textId="77777777" w:rsidR="00DA71C3" w:rsidRDefault="00DA71C3" w:rsidP="00DA71C3">
      <w:pPr>
        <w:pStyle w:val="TA-DaftarPustaka"/>
        <w:ind w:left="564" w:hanging="564"/>
      </w:pPr>
      <w:r>
        <w:t>Ali A., Suresha, M., &amp; Ahmed, M. (2019). Different Handwritten Character Recognition Methods: A Review. 2019 Global Conference for Advancement in Technology, GCAT 2019 (pp. 1-8). Bangalore: IEEE.</w:t>
      </w:r>
    </w:p>
    <w:p w14:paraId="3C67D7D0" w14:textId="77777777" w:rsidR="00DA71C3" w:rsidRDefault="00DA71C3" w:rsidP="00DA71C3">
      <w:pPr>
        <w:pStyle w:val="TA-DaftarPustaka"/>
        <w:ind w:left="564" w:hanging="564"/>
      </w:pPr>
      <w:r>
        <w:t>Chen, X., Jin, Z., Wang, Q., Yang, W., Liao, Q., &amp; Meng, H. (2021). Unsupervised visual feature learning based on similarity guidance. Neurocomputing, xxxx.</w:t>
      </w:r>
    </w:p>
    <w:p w14:paraId="76CF244B" w14:textId="77777777" w:rsidR="00DA71C3" w:rsidRDefault="00DA71C3" w:rsidP="00DA71C3">
      <w:pPr>
        <w:pStyle w:val="TA-DaftarPustaka"/>
        <w:ind w:left="564" w:hanging="564"/>
      </w:pPr>
      <w:r w:rsidRPr="000536D5">
        <w:t>Dewa, C. K., Fadhilah, A. L., &amp; Afiahayati, A. (2018). Convolutional Neural Networks for Handwritten Javanese Character Recognition. Indonesian Journal of Computing and Cybernetics Systems,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S. (2017). Currency recognition using a smartphone: Comparison between color SIFT and gray scale SIFT algorithms. Journal of King Saud University – Computer and Information Sciences,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The Visual Computer, 37, </w:t>
      </w:r>
      <w:r w:rsidRPr="00B80887">
        <w:t>447–456</w:t>
      </w:r>
      <w:r>
        <w:t>.</w:t>
      </w:r>
    </w:p>
    <w:p w14:paraId="1B8DD8A6" w14:textId="77777777" w:rsidR="00DA71C3" w:rsidRPr="00545BCD"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A. A. (2019). Arabic Handwriting Word Recognition Based on Scale Invariant Feature Transform and Support Vector Machine. Iraqi Journal of Science,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752362">
        <w:t>Jurnal Siliwangi</w:t>
      </w:r>
      <w:r>
        <w:t xml:space="preserve"> Sains Teknologi,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Kusumanto, RD. &amp; Tompunu, A. N. (2011). Pengolahan Citra Digital Untuk Mendeteksi Obyek Menggunakan Pengolahan Warna Model Normalisasi Rgb. Seminar Nasional Teknologi Informasi &amp; Komunikasi Terapan 2011</w:t>
      </w:r>
      <w:r w:rsidRPr="000536D5">
        <w:t>.</w:t>
      </w:r>
      <w:r>
        <w:t xml:space="preserve"> Palembang</w:t>
      </w:r>
      <w:r w:rsidRPr="000536D5">
        <w:t xml:space="preserve">: </w:t>
      </w:r>
      <w:r>
        <w:t>Semantik</w:t>
      </w:r>
      <w:r w:rsidRPr="000536D5">
        <w:t>.</w:t>
      </w:r>
    </w:p>
    <w:p w14:paraId="0F7C3B00" w14:textId="77777777" w:rsidR="00DA71C3" w:rsidRDefault="00DA71C3" w:rsidP="00DA71C3">
      <w:pPr>
        <w:pStyle w:val="TA-DaftarPustaka"/>
        <w:ind w:left="564" w:hanging="564"/>
      </w:pPr>
      <w:r>
        <w:t>Liu, Y., Bi, J. W., &amp; Fan, Z. P. (2017). Multi-class sentiment classification: The experimental comparisons of feature selection and machine learning algorithms. Expert Systems with Applications, 80, 323–339.</w:t>
      </w:r>
    </w:p>
    <w:p w14:paraId="2BF0318A" w14:textId="77777777" w:rsidR="00DA71C3" w:rsidRDefault="00DA71C3" w:rsidP="00DA71C3">
      <w:pPr>
        <w:pStyle w:val="TA-DaftarPustaka"/>
        <w:ind w:left="564" w:hanging="564"/>
      </w:pPr>
      <w:r>
        <w:t>Mohaiminul, M., &amp; Sultana, N. (2018). Comparative Study on Machine Learning Algorithms for Sentiment Classification. International Journal of Computer Applications, 182(21), 1– 7.</w:t>
      </w:r>
    </w:p>
    <w:p w14:paraId="38A93A00" w14:textId="77777777" w:rsidR="00DA71C3" w:rsidRDefault="00DA71C3" w:rsidP="00DA71C3">
      <w:pPr>
        <w:pStyle w:val="TA-DaftarPustaka"/>
        <w:ind w:left="564" w:hanging="564"/>
      </w:pPr>
      <w:r>
        <w:t>Mortensen, E. N., Deng, H., &amp; Shapiro, L. (2005). A SIFT Descriptor with Global Context. 2005 IEEE Computer Society Conference on Computer Vision and Pattern Recognition (CVPR'05), San Diego: IEEE.</w:t>
      </w:r>
    </w:p>
    <w:p w14:paraId="4F22D4B0" w14:textId="77777777" w:rsidR="00DA71C3" w:rsidRDefault="00DA71C3" w:rsidP="00DA71C3">
      <w:pPr>
        <w:pStyle w:val="TA-DaftarPustaka"/>
        <w:ind w:left="564" w:hanging="564"/>
      </w:pPr>
      <w:r w:rsidRPr="00DE4AA1">
        <w:lastRenderedPageBreak/>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DE4AA1">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ED5178">
        <w:t>Soft Computing</w:t>
      </w:r>
      <w:r>
        <w:t xml:space="preserve">, </w:t>
      </w:r>
      <w:r w:rsidRPr="00ED5178">
        <w:t>24, 17279–17289</w:t>
      </w:r>
      <w:r>
        <w:t>.</w:t>
      </w:r>
    </w:p>
    <w:p w14:paraId="4DC8A378" w14:textId="77777777" w:rsidR="00DA71C3" w:rsidRDefault="00DA71C3" w:rsidP="00DA71C3">
      <w:pPr>
        <w:pStyle w:val="TA-DaftarPustaka"/>
        <w:ind w:left="564" w:hanging="564"/>
      </w:pPr>
      <w:r w:rsidRPr="000536D5">
        <w:t>Naufal, M. F., Kusuma, S. F., Prayuska, Z. A., &amp; Alexander, A. (2021). Comparative Analysis of Image Classification Algorithms for Face Mask Detection. Journal of Information Systems Engineering and Business Intelligence, 7(1), 56-66.</w:t>
      </w:r>
    </w:p>
    <w:p w14:paraId="25340026" w14:textId="77777777" w:rsidR="00DA71C3" w:rsidRPr="000536D5" w:rsidRDefault="00DA71C3" w:rsidP="00DA71C3">
      <w:pPr>
        <w:pStyle w:val="TA-DaftarPustaka"/>
        <w:ind w:left="564" w:hanging="564"/>
      </w:pPr>
      <w:r>
        <w:t>Pradhan, A. (2012). Support Vector Machine-A Survey. International Journal of Emerging Technology and Advanced Engineering, 2(8), 82-85.</w:t>
      </w:r>
    </w:p>
    <w:p w14:paraId="56F66534" w14:textId="77777777" w:rsidR="00DA71C3" w:rsidRDefault="00DA71C3" w:rsidP="00DA71C3">
      <w:pPr>
        <w:pStyle w:val="TA-DaftarPustaka"/>
        <w:ind w:left="564" w:hanging="564"/>
      </w:pPr>
      <w:r w:rsidRPr="000536D5">
        <w:t>Rajesh S., R., Beaula, A., Marikkannu, P., Sungheetha, A., &amp; Sahana, C. (2016). Comparative study of distinctive image classification techniques. 2016 10th International Conference on Intelligent Systems and Control.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IEEE International Conference on Power, Control, Signals and Instrumentation Engineering (pp. 520-526). </w:t>
      </w:r>
      <w:r w:rsidRPr="004919E9">
        <w:t>Chennai</w:t>
      </w:r>
      <w:r>
        <w:t>: IEEE.</w:t>
      </w:r>
    </w:p>
    <w:p w14:paraId="1081D085" w14:textId="77777777" w:rsidR="00DA71C3" w:rsidRPr="000536D5" w:rsidRDefault="00DA71C3" w:rsidP="00DA71C3">
      <w:pPr>
        <w:pStyle w:val="TA-DaftarPustaka"/>
        <w:ind w:left="564" w:hanging="564"/>
      </w:pPr>
      <w:r w:rsidRPr="00A43C05">
        <w:t>Rasyidi, M. A., Bariyah, T., Riskajaya, Y. I., &amp; Septyani, A. D. (2021). Classification of handwritten javanese script using random forest algorithm. Bulletin of Electrical Engineering and Informatics, 10 (3), 1308-1315.</w:t>
      </w:r>
    </w:p>
    <w:p w14:paraId="5F2925CD" w14:textId="77777777" w:rsidR="00DA71C3" w:rsidRPr="000536D5" w:rsidRDefault="00DA71C3" w:rsidP="00DA71C3">
      <w:pPr>
        <w:pStyle w:val="TA-DaftarPustaka"/>
        <w:ind w:left="564" w:hanging="564"/>
      </w:pPr>
      <w:r w:rsidRPr="000536D5">
        <w:t>Rismiyati, Khadijah, &amp; Adi, N. (2017). Deep learning for handwritten Javanese character recognition. 2017 1st International Conference on Informatics and Computational Sciences (pp. 59-63). Semarang: IEEE.</w:t>
      </w:r>
    </w:p>
    <w:p w14:paraId="489C1F1C" w14:textId="77777777" w:rsidR="00DA71C3" w:rsidRDefault="00DA71C3" w:rsidP="00DA71C3">
      <w:pPr>
        <w:pStyle w:val="TA-DaftarPustaka"/>
        <w:ind w:left="564" w:hanging="564"/>
      </w:pPr>
      <w:r w:rsidRPr="000536D5">
        <w:t>Rismiyati, Khadijah, &amp; Riyanto, D. (2018). HOG and Zone Base Features for Handwritten Javanese Character Classification. 2018 2nd International Conference on Informatics and Computational Science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45EDB">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Saputra, A. C., Sitepu, A. B., Stanley, Yohanes Sigit, P. W. P., Sarto Aji Tetuko, P. G., &amp; Nugroho, G. C. (2019). The Classification of the Movie Genre based on Synopsis of the Indonesian Film. Proceeding - 2019 International Conference of Artificial Intelligence and Information Technology, ICAIIT 2019, 201–204.</w:t>
      </w:r>
    </w:p>
    <w:p w14:paraId="66580763" w14:textId="5A45745C" w:rsidR="00DA71C3" w:rsidRDefault="00DA71C3" w:rsidP="00DA71C3">
      <w:pPr>
        <w:pStyle w:val="TA-DaftarPustaka"/>
        <w:ind w:left="564" w:hanging="564"/>
      </w:pPr>
      <w:r w:rsidRPr="000536D5">
        <w:t>Sari, C. A., Kuncoro, M. W., Setiadi, D. R. I. M., &amp; Rachmawanto, E. H. (2018). Roundness and eccentricity feature extraction for Javanese handwritten character recognition based on K-nearest neighbor. 2018 International Seminar on Research of Information Technology and Intelligent Systems (pp. 5-10). Yogyakarta: IEEE.</w:t>
      </w:r>
    </w:p>
    <w:p w14:paraId="358DCCBB" w14:textId="1BF3FD93" w:rsidR="00DA71C3" w:rsidRPr="000536D5" w:rsidRDefault="00DA71C3" w:rsidP="00DA71C3">
      <w:pPr>
        <w:pStyle w:val="TA-DaftarPustaka"/>
        <w:ind w:left="564" w:hanging="564"/>
      </w:pPr>
      <w:bookmarkStart w:id="42" w:name="_Hlk99373131"/>
      <w:r w:rsidRPr="00785A71">
        <w:t>Schröera</w:t>
      </w:r>
      <w:bookmarkEnd w:id="42"/>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lastRenderedPageBreak/>
        <w:t>Setiawan, A., Prabowo, A. S., &amp; Puspaningrum, E. Y. (2019). Handwriting Character Recognition Javanese Letters Based on Artificial Neural Network. International Journal of Computer, Network Security and Information System, 1(1), 39-42.</w:t>
      </w:r>
    </w:p>
    <w:p w14:paraId="24CCBC5C" w14:textId="77777777" w:rsidR="00DA71C3" w:rsidRDefault="00DA71C3" w:rsidP="00DA71C3">
      <w:pPr>
        <w:pStyle w:val="TA-DaftarPustaka"/>
        <w:ind w:left="564" w:hanging="564"/>
      </w:pPr>
      <w:r>
        <w:t>Setiawan, A., &amp; Sulaiman, A. M. (2015). Hancaraka: Aksara Jawa Dalam Karakter Font dan Aplikasinya Sebagai Brand Image. Ornamen Jurnal Kriya,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B624DE">
        <w:t>Asian Research Journal of Mathematics</w:t>
      </w:r>
      <w:r>
        <w:t>, 16(1), 84-91.</w:t>
      </w:r>
    </w:p>
    <w:p w14:paraId="3379BD71" w14:textId="77777777" w:rsidR="00DA71C3" w:rsidRDefault="00DA71C3" w:rsidP="00DA71C3">
      <w:pPr>
        <w:pStyle w:val="TA-DaftarPustaka"/>
        <w:ind w:left="564" w:hanging="564"/>
      </w:pPr>
      <w:r w:rsidRPr="000536D5">
        <w:t>Surinta, O., Karaaba, M. F., Schomaker, L. R. B., &amp; Wiering, M. A. (2015). Recognition of handwritten characters using local gradient feature descriptors. Engineering Applications of Artificial Intelligence, 45, 405-414.</w:t>
      </w:r>
    </w:p>
    <w:p w14:paraId="606560BB" w14:textId="77777777" w:rsidR="00DA71C3" w:rsidRDefault="00DA71C3" w:rsidP="00DA71C3">
      <w:pPr>
        <w:pStyle w:val="TA-DaftarPustaka"/>
        <w:ind w:left="564" w:hanging="564"/>
      </w:pPr>
      <w:r>
        <w:t>Susanto, A., Sari, C. A., Mulyono, I. U. W., &amp; Doheir, M. (2021). Histogram of Gradient in K-Nearest Neighbor for Javanese Alphabet Classification. Scientific Journal of Informatics, 8(2), 289-296.</w:t>
      </w:r>
    </w:p>
    <w:p w14:paraId="2C3CC71E" w14:textId="77777777" w:rsidR="00DA71C3" w:rsidRDefault="00DA71C3" w:rsidP="00DA71C3">
      <w:pPr>
        <w:pStyle w:val="TA-DaftarPustaka"/>
        <w:ind w:left="564" w:hanging="564"/>
      </w:pPr>
      <w:r w:rsidRPr="000536D5">
        <w:t>Thamilselvana, P., &amp; Sathiaseelan, J. G. R. (2015). A Comparative Study of Data Mining Algorithms for Image Classification. International Journal of Education and Management Engineering, 5(2), 1-9.</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EF2B3D">
        <w:t>Optik - International Journal for Light and Electron Optics</w:t>
      </w:r>
      <w:r>
        <w:t>, 126(21), 2895-2901.</w:t>
      </w:r>
    </w:p>
    <w:p w14:paraId="14CAD69F" w14:textId="77777777" w:rsidR="00DA71C3" w:rsidRDefault="00DA71C3" w:rsidP="00DA71C3">
      <w:pPr>
        <w:pStyle w:val="TA-DaftarPustaka"/>
        <w:ind w:left="564" w:hanging="564"/>
      </w:pPr>
      <w:r>
        <w:t>Wang, Y., Li, Z., Wang, L., &amp; Wang, M. (2013). A Scale Invariant Feature Transform Based Method. Journal of Information Hiding and Multimedia Signal Processing, 4(2), 73-89.</w:t>
      </w:r>
    </w:p>
    <w:p w14:paraId="44985E57" w14:textId="77777777" w:rsidR="00DA71C3" w:rsidRPr="000536D5" w:rsidRDefault="00DA71C3" w:rsidP="00DA71C3">
      <w:pPr>
        <w:pStyle w:val="TA-DaftarPustaka"/>
        <w:ind w:left="564" w:hanging="564"/>
      </w:pPr>
      <w:r w:rsidRPr="000536D5">
        <w:t>Wibowo, M. A., Soleh, M., Pradani, W., Hidayanto, A. N., &amp; Arymurthy, A. M. (2017). Handwritten Javanese Character Recognition using Descriminative Deep Learning Technique. 2017 2nd International Conferences on Information Technology, Information Systems and Electrical Engineering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8C539A">
        <w:t>International Journal of Computer and Information Engineering</w:t>
      </w:r>
      <w:r>
        <w:t>, 3(9), 2201-2204.</w:t>
      </w:r>
    </w:p>
    <w:p w14:paraId="44288424" w14:textId="77777777"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Journal of Computer Science and Informatics Engineering, 3(2), 91-98.</w:t>
      </w:r>
    </w:p>
    <w:p w14:paraId="2DA052F0" w14:textId="77777777" w:rsidR="00DA71C3" w:rsidRDefault="00DA71C3" w:rsidP="00DA71C3">
      <w:pPr>
        <w:pStyle w:val="TA-DaftarPustaka"/>
        <w:ind w:left="564" w:hanging="564"/>
      </w:pPr>
    </w:p>
    <w:p w14:paraId="1423DC4B" w14:textId="629FE3DF" w:rsidR="00DA71C3" w:rsidRDefault="00DA71C3" w:rsidP="007513C0">
      <w:pPr>
        <w:pStyle w:val="TA-DaftarPustaka"/>
        <w:ind w:left="564" w:hanging="564"/>
      </w:pPr>
    </w:p>
    <w:p w14:paraId="6E9870AB" w14:textId="77777777" w:rsidR="00DA71C3" w:rsidRDefault="00DA71C3" w:rsidP="007513C0">
      <w:pPr>
        <w:pStyle w:val="TA-DaftarPustaka"/>
        <w:ind w:left="564" w:hanging="564"/>
      </w:pPr>
    </w:p>
    <w:p w14:paraId="552B07F1" w14:textId="4C46FC2F" w:rsidR="006D0111" w:rsidRPr="00785A71" w:rsidRDefault="006D0111" w:rsidP="007513C0">
      <w:pPr>
        <w:pStyle w:val="TA-DaftarPustaka"/>
        <w:ind w:left="564" w:hanging="564"/>
      </w:pPr>
    </w:p>
    <w:p w14:paraId="0FE23E02" w14:textId="77777777" w:rsidR="00DA71C3" w:rsidRDefault="00DA71C3" w:rsidP="007513C0">
      <w:pPr>
        <w:pStyle w:val="TA-DaftarPustaka"/>
        <w:ind w:left="564" w:hanging="564"/>
      </w:pPr>
    </w:p>
    <w:p w14:paraId="1EC06FDE" w14:textId="77777777" w:rsidR="00DA71C3" w:rsidRDefault="00DA71C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459D5C8E" w:rsidR="00545BCD" w:rsidRDefault="00545BCD" w:rsidP="00753FA1">
      <w:pPr>
        <w:spacing w:line="276" w:lineRule="auto"/>
        <w:ind w:left="567" w:hanging="567"/>
        <w:jc w:val="both"/>
      </w:pPr>
    </w:p>
    <w:sectPr w:rsidR="00545BCD"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57A4D" w14:textId="77777777" w:rsidR="002C7FC1" w:rsidRDefault="002C7FC1">
      <w:pPr>
        <w:spacing w:line="240" w:lineRule="auto"/>
      </w:pPr>
      <w:r>
        <w:separator/>
      </w:r>
    </w:p>
  </w:endnote>
  <w:endnote w:type="continuationSeparator" w:id="0">
    <w:p w14:paraId="0F368641" w14:textId="77777777" w:rsidR="002C7FC1" w:rsidRDefault="002C7F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3E015" w14:textId="77777777" w:rsidR="002C7FC1" w:rsidRDefault="002C7FC1">
      <w:pPr>
        <w:spacing w:after="0"/>
      </w:pPr>
      <w:r>
        <w:separator/>
      </w:r>
    </w:p>
  </w:footnote>
  <w:footnote w:type="continuationSeparator" w:id="0">
    <w:p w14:paraId="200D1879" w14:textId="77777777" w:rsidR="002C7FC1" w:rsidRDefault="002C7FC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1"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2" w15:restartNumberingAfterBreak="0">
    <w:nsid w:val="09D0BF32"/>
    <w:multiLevelType w:val="singleLevel"/>
    <w:tmpl w:val="0C7C33E4"/>
    <w:lvl w:ilvl="0">
      <w:start w:val="1"/>
      <w:numFmt w:val="decimal"/>
      <w:lvlText w:val="%1."/>
      <w:lvlJc w:val="left"/>
      <w:rPr>
        <w:rFonts w:ascii="Times New Roman" w:eastAsia="Calibri" w:hAnsi="Times New Roman" w:cs="Times New Roman"/>
      </w:rPr>
    </w:lvl>
  </w:abstractNum>
  <w:abstractNum w:abstractNumId="13"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3C25EE"/>
    <w:multiLevelType w:val="hybridMultilevel"/>
    <w:tmpl w:val="6344BD38"/>
    <w:lvl w:ilvl="0" w:tplc="3809000F">
      <w:start w:val="1"/>
      <w:numFmt w:val="decimal"/>
      <w:lvlText w:val="%1."/>
      <w:lvlJc w:val="left"/>
      <w:pPr>
        <w:ind w:left="720" w:hanging="360"/>
      </w:pPr>
      <w:rPr>
        <w:rFonts w:hint="default"/>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5"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27" w15:restartNumberingAfterBreak="0">
    <w:nsid w:val="7ECAE7E2"/>
    <w:multiLevelType w:val="singleLevel"/>
    <w:tmpl w:val="7ECAE7E2"/>
    <w:lvl w:ilvl="0">
      <w:start w:val="1"/>
      <w:numFmt w:val="decimal"/>
      <w:lvlText w:val="%1."/>
      <w:lvlJc w:val="left"/>
    </w:lvl>
  </w:abstractNum>
  <w:num w:numId="1">
    <w:abstractNumId w:val="24"/>
  </w:num>
  <w:num w:numId="2">
    <w:abstractNumId w:val="23"/>
  </w:num>
  <w:num w:numId="3">
    <w:abstractNumId w:val="20"/>
  </w:num>
  <w:num w:numId="4">
    <w:abstractNumId w:val="12"/>
  </w:num>
  <w:num w:numId="5">
    <w:abstractNumId w:val="27"/>
  </w:num>
  <w:num w:numId="6">
    <w:abstractNumId w:val="19"/>
  </w:num>
  <w:num w:numId="7">
    <w:abstractNumId w:val="17"/>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11"/>
  </w:num>
  <w:num w:numId="21">
    <w:abstractNumId w:val="21"/>
  </w:num>
  <w:num w:numId="22">
    <w:abstractNumId w:val="15"/>
  </w:num>
  <w:num w:numId="23">
    <w:abstractNumId w:val="25"/>
  </w:num>
  <w:num w:numId="24">
    <w:abstractNumId w:val="10"/>
  </w:num>
  <w:num w:numId="25">
    <w:abstractNumId w:val="18"/>
  </w:num>
  <w:num w:numId="26">
    <w:abstractNumId w:val="26"/>
  </w:num>
  <w:num w:numId="27">
    <w:abstractNumId w:val="13"/>
  </w:num>
  <w:num w:numId="2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CB6"/>
    <w:rsid w:val="00006A05"/>
    <w:rsid w:val="00012605"/>
    <w:rsid w:val="00015651"/>
    <w:rsid w:val="00016438"/>
    <w:rsid w:val="00016990"/>
    <w:rsid w:val="00017AD7"/>
    <w:rsid w:val="00017D21"/>
    <w:rsid w:val="00020926"/>
    <w:rsid w:val="00024AED"/>
    <w:rsid w:val="00034A2D"/>
    <w:rsid w:val="00036AD2"/>
    <w:rsid w:val="000439E7"/>
    <w:rsid w:val="00044900"/>
    <w:rsid w:val="000451E9"/>
    <w:rsid w:val="000470DF"/>
    <w:rsid w:val="0005209C"/>
    <w:rsid w:val="0006000D"/>
    <w:rsid w:val="000610C7"/>
    <w:rsid w:val="000631AF"/>
    <w:rsid w:val="00067BFD"/>
    <w:rsid w:val="00067D34"/>
    <w:rsid w:val="00070444"/>
    <w:rsid w:val="00071BCC"/>
    <w:rsid w:val="00072068"/>
    <w:rsid w:val="00073093"/>
    <w:rsid w:val="000732D2"/>
    <w:rsid w:val="00075152"/>
    <w:rsid w:val="000808E5"/>
    <w:rsid w:val="000814CF"/>
    <w:rsid w:val="00081CC9"/>
    <w:rsid w:val="00084835"/>
    <w:rsid w:val="00085A0A"/>
    <w:rsid w:val="00091AC1"/>
    <w:rsid w:val="00093452"/>
    <w:rsid w:val="00093C97"/>
    <w:rsid w:val="0009426D"/>
    <w:rsid w:val="00095EF4"/>
    <w:rsid w:val="00096D81"/>
    <w:rsid w:val="00097AB8"/>
    <w:rsid w:val="000A064D"/>
    <w:rsid w:val="000A4785"/>
    <w:rsid w:val="000A6F14"/>
    <w:rsid w:val="000A7C6C"/>
    <w:rsid w:val="000B1E27"/>
    <w:rsid w:val="000B778E"/>
    <w:rsid w:val="000C3816"/>
    <w:rsid w:val="000C54D6"/>
    <w:rsid w:val="000C6C40"/>
    <w:rsid w:val="000D0A63"/>
    <w:rsid w:val="000D137F"/>
    <w:rsid w:val="000D7DED"/>
    <w:rsid w:val="000E3A96"/>
    <w:rsid w:val="000E4E76"/>
    <w:rsid w:val="000E5548"/>
    <w:rsid w:val="000E5BB6"/>
    <w:rsid w:val="000F3E71"/>
    <w:rsid w:val="000F50E3"/>
    <w:rsid w:val="00102574"/>
    <w:rsid w:val="00103FFB"/>
    <w:rsid w:val="00105096"/>
    <w:rsid w:val="00105539"/>
    <w:rsid w:val="001073DF"/>
    <w:rsid w:val="00111DBA"/>
    <w:rsid w:val="00114782"/>
    <w:rsid w:val="0012191F"/>
    <w:rsid w:val="00122C79"/>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C0024"/>
    <w:rsid w:val="001C2826"/>
    <w:rsid w:val="001C3861"/>
    <w:rsid w:val="001C4E39"/>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1638"/>
    <w:rsid w:val="00241B67"/>
    <w:rsid w:val="00242F6B"/>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9336A"/>
    <w:rsid w:val="002939DA"/>
    <w:rsid w:val="002A0560"/>
    <w:rsid w:val="002A0BD0"/>
    <w:rsid w:val="002A0F05"/>
    <w:rsid w:val="002A0F7B"/>
    <w:rsid w:val="002A6B86"/>
    <w:rsid w:val="002A759B"/>
    <w:rsid w:val="002B3051"/>
    <w:rsid w:val="002B48D9"/>
    <w:rsid w:val="002B7123"/>
    <w:rsid w:val="002C05C9"/>
    <w:rsid w:val="002C2620"/>
    <w:rsid w:val="002C3389"/>
    <w:rsid w:val="002C633D"/>
    <w:rsid w:val="002C7763"/>
    <w:rsid w:val="002C7FC1"/>
    <w:rsid w:val="002D35D3"/>
    <w:rsid w:val="002D5037"/>
    <w:rsid w:val="002D6855"/>
    <w:rsid w:val="002E0666"/>
    <w:rsid w:val="002E28B8"/>
    <w:rsid w:val="002E5984"/>
    <w:rsid w:val="002E7C28"/>
    <w:rsid w:val="002F0414"/>
    <w:rsid w:val="002F2261"/>
    <w:rsid w:val="002F56DF"/>
    <w:rsid w:val="002F7C25"/>
    <w:rsid w:val="002F7F58"/>
    <w:rsid w:val="0030013E"/>
    <w:rsid w:val="00300515"/>
    <w:rsid w:val="0030100F"/>
    <w:rsid w:val="00303B3C"/>
    <w:rsid w:val="0030480C"/>
    <w:rsid w:val="00305667"/>
    <w:rsid w:val="00305CFE"/>
    <w:rsid w:val="00306F45"/>
    <w:rsid w:val="00312613"/>
    <w:rsid w:val="003146C2"/>
    <w:rsid w:val="003150CD"/>
    <w:rsid w:val="00316551"/>
    <w:rsid w:val="00320EB4"/>
    <w:rsid w:val="003221C3"/>
    <w:rsid w:val="00325D4C"/>
    <w:rsid w:val="00327249"/>
    <w:rsid w:val="00331276"/>
    <w:rsid w:val="003331FA"/>
    <w:rsid w:val="00337BF5"/>
    <w:rsid w:val="00337FB4"/>
    <w:rsid w:val="00340379"/>
    <w:rsid w:val="00343E26"/>
    <w:rsid w:val="00344853"/>
    <w:rsid w:val="00355648"/>
    <w:rsid w:val="003567F9"/>
    <w:rsid w:val="00360477"/>
    <w:rsid w:val="003613FC"/>
    <w:rsid w:val="0036193E"/>
    <w:rsid w:val="00363CEE"/>
    <w:rsid w:val="00366AD8"/>
    <w:rsid w:val="003727CA"/>
    <w:rsid w:val="00372B17"/>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6B4A"/>
    <w:rsid w:val="003B7675"/>
    <w:rsid w:val="003D0C10"/>
    <w:rsid w:val="003D0FBD"/>
    <w:rsid w:val="003D126C"/>
    <w:rsid w:val="003D4E04"/>
    <w:rsid w:val="003D5B4B"/>
    <w:rsid w:val="003D6534"/>
    <w:rsid w:val="003E022E"/>
    <w:rsid w:val="003E31B9"/>
    <w:rsid w:val="003E6A78"/>
    <w:rsid w:val="003F2637"/>
    <w:rsid w:val="003F42D3"/>
    <w:rsid w:val="003F4CA0"/>
    <w:rsid w:val="003F518F"/>
    <w:rsid w:val="003F70A3"/>
    <w:rsid w:val="0040404D"/>
    <w:rsid w:val="00405246"/>
    <w:rsid w:val="0040576E"/>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1B69"/>
    <w:rsid w:val="00441E29"/>
    <w:rsid w:val="00442F95"/>
    <w:rsid w:val="00443709"/>
    <w:rsid w:val="00447C70"/>
    <w:rsid w:val="00447EF3"/>
    <w:rsid w:val="00450A6C"/>
    <w:rsid w:val="00454C91"/>
    <w:rsid w:val="00456727"/>
    <w:rsid w:val="00460DA8"/>
    <w:rsid w:val="0046364A"/>
    <w:rsid w:val="00472A86"/>
    <w:rsid w:val="00474A4D"/>
    <w:rsid w:val="00477C33"/>
    <w:rsid w:val="0048013E"/>
    <w:rsid w:val="00480FE9"/>
    <w:rsid w:val="00485628"/>
    <w:rsid w:val="004870EA"/>
    <w:rsid w:val="00487A8A"/>
    <w:rsid w:val="0049051F"/>
    <w:rsid w:val="00491EB3"/>
    <w:rsid w:val="00492EE0"/>
    <w:rsid w:val="0049332B"/>
    <w:rsid w:val="004A0FC1"/>
    <w:rsid w:val="004A43D9"/>
    <w:rsid w:val="004A5E29"/>
    <w:rsid w:val="004A697A"/>
    <w:rsid w:val="004B4B54"/>
    <w:rsid w:val="004B4D67"/>
    <w:rsid w:val="004B59EF"/>
    <w:rsid w:val="004C0208"/>
    <w:rsid w:val="004C1097"/>
    <w:rsid w:val="004C3055"/>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10672"/>
    <w:rsid w:val="00510FF9"/>
    <w:rsid w:val="00513B7C"/>
    <w:rsid w:val="00513C75"/>
    <w:rsid w:val="005174ED"/>
    <w:rsid w:val="0051785C"/>
    <w:rsid w:val="00525454"/>
    <w:rsid w:val="00526981"/>
    <w:rsid w:val="0052742C"/>
    <w:rsid w:val="0052795B"/>
    <w:rsid w:val="00534B5D"/>
    <w:rsid w:val="00534F13"/>
    <w:rsid w:val="0053597D"/>
    <w:rsid w:val="00536DA3"/>
    <w:rsid w:val="0054330E"/>
    <w:rsid w:val="005457DD"/>
    <w:rsid w:val="00545BCD"/>
    <w:rsid w:val="00547DE0"/>
    <w:rsid w:val="00550EAD"/>
    <w:rsid w:val="005536A2"/>
    <w:rsid w:val="005549B9"/>
    <w:rsid w:val="00556829"/>
    <w:rsid w:val="00565355"/>
    <w:rsid w:val="0056604B"/>
    <w:rsid w:val="0056724F"/>
    <w:rsid w:val="00567BDD"/>
    <w:rsid w:val="00573718"/>
    <w:rsid w:val="00575989"/>
    <w:rsid w:val="00576446"/>
    <w:rsid w:val="005816EB"/>
    <w:rsid w:val="00582BF5"/>
    <w:rsid w:val="00583A25"/>
    <w:rsid w:val="00584458"/>
    <w:rsid w:val="00593D50"/>
    <w:rsid w:val="00597185"/>
    <w:rsid w:val="005A0E11"/>
    <w:rsid w:val="005A4F2A"/>
    <w:rsid w:val="005A6EEF"/>
    <w:rsid w:val="005A735F"/>
    <w:rsid w:val="005B2DC4"/>
    <w:rsid w:val="005B302B"/>
    <w:rsid w:val="005B45E1"/>
    <w:rsid w:val="005B470F"/>
    <w:rsid w:val="005B6D31"/>
    <w:rsid w:val="005B7128"/>
    <w:rsid w:val="005B7D1E"/>
    <w:rsid w:val="005B7F91"/>
    <w:rsid w:val="005C1AAB"/>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EB9"/>
    <w:rsid w:val="00613CCA"/>
    <w:rsid w:val="00615FB2"/>
    <w:rsid w:val="00617459"/>
    <w:rsid w:val="00621636"/>
    <w:rsid w:val="00623F2D"/>
    <w:rsid w:val="006257DA"/>
    <w:rsid w:val="0062717F"/>
    <w:rsid w:val="00630203"/>
    <w:rsid w:val="00637D7A"/>
    <w:rsid w:val="00643AC8"/>
    <w:rsid w:val="0064733F"/>
    <w:rsid w:val="006562B2"/>
    <w:rsid w:val="00656852"/>
    <w:rsid w:val="00656ADA"/>
    <w:rsid w:val="00657CDE"/>
    <w:rsid w:val="00660528"/>
    <w:rsid w:val="0066422B"/>
    <w:rsid w:val="00666293"/>
    <w:rsid w:val="00671575"/>
    <w:rsid w:val="00672A7B"/>
    <w:rsid w:val="00676167"/>
    <w:rsid w:val="0068089B"/>
    <w:rsid w:val="006835C4"/>
    <w:rsid w:val="0068402C"/>
    <w:rsid w:val="006872B7"/>
    <w:rsid w:val="00690882"/>
    <w:rsid w:val="00690E6F"/>
    <w:rsid w:val="006972A8"/>
    <w:rsid w:val="006A2285"/>
    <w:rsid w:val="006A2BE1"/>
    <w:rsid w:val="006A3D29"/>
    <w:rsid w:val="006A62C1"/>
    <w:rsid w:val="006A7215"/>
    <w:rsid w:val="006B0989"/>
    <w:rsid w:val="006B284D"/>
    <w:rsid w:val="006B536C"/>
    <w:rsid w:val="006C0AC7"/>
    <w:rsid w:val="006C117B"/>
    <w:rsid w:val="006C3832"/>
    <w:rsid w:val="006C4DF6"/>
    <w:rsid w:val="006C6866"/>
    <w:rsid w:val="006C7408"/>
    <w:rsid w:val="006D0111"/>
    <w:rsid w:val="006D1AAA"/>
    <w:rsid w:val="006D423D"/>
    <w:rsid w:val="006D462A"/>
    <w:rsid w:val="006E2FB5"/>
    <w:rsid w:val="006E5B40"/>
    <w:rsid w:val="006E72AA"/>
    <w:rsid w:val="006F256D"/>
    <w:rsid w:val="00701BE1"/>
    <w:rsid w:val="00702336"/>
    <w:rsid w:val="00703334"/>
    <w:rsid w:val="007033A4"/>
    <w:rsid w:val="0070403E"/>
    <w:rsid w:val="0070535D"/>
    <w:rsid w:val="00705906"/>
    <w:rsid w:val="00710008"/>
    <w:rsid w:val="007114C5"/>
    <w:rsid w:val="00712F58"/>
    <w:rsid w:val="00715B14"/>
    <w:rsid w:val="0071680D"/>
    <w:rsid w:val="00726516"/>
    <w:rsid w:val="00730917"/>
    <w:rsid w:val="00733BBE"/>
    <w:rsid w:val="007363EA"/>
    <w:rsid w:val="00736FE6"/>
    <w:rsid w:val="00737206"/>
    <w:rsid w:val="00741F3F"/>
    <w:rsid w:val="00741FB5"/>
    <w:rsid w:val="0074355E"/>
    <w:rsid w:val="00744A55"/>
    <w:rsid w:val="007513C0"/>
    <w:rsid w:val="00753FA1"/>
    <w:rsid w:val="00765063"/>
    <w:rsid w:val="00770D1F"/>
    <w:rsid w:val="00775436"/>
    <w:rsid w:val="00782972"/>
    <w:rsid w:val="00785A71"/>
    <w:rsid w:val="00786453"/>
    <w:rsid w:val="007907EE"/>
    <w:rsid w:val="00793F51"/>
    <w:rsid w:val="00794CED"/>
    <w:rsid w:val="007A0262"/>
    <w:rsid w:val="007A303D"/>
    <w:rsid w:val="007A3999"/>
    <w:rsid w:val="007A4876"/>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66F"/>
    <w:rsid w:val="007D6A7A"/>
    <w:rsid w:val="007D73F6"/>
    <w:rsid w:val="007E0E72"/>
    <w:rsid w:val="007E45BE"/>
    <w:rsid w:val="007E56B5"/>
    <w:rsid w:val="007F1F0A"/>
    <w:rsid w:val="007F2425"/>
    <w:rsid w:val="007F6744"/>
    <w:rsid w:val="0080040B"/>
    <w:rsid w:val="00801329"/>
    <w:rsid w:val="00802242"/>
    <w:rsid w:val="0080502C"/>
    <w:rsid w:val="00806E1C"/>
    <w:rsid w:val="00814A80"/>
    <w:rsid w:val="0081748B"/>
    <w:rsid w:val="00822263"/>
    <w:rsid w:val="00822386"/>
    <w:rsid w:val="008239C7"/>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C5B"/>
    <w:rsid w:val="008529AF"/>
    <w:rsid w:val="00853FC3"/>
    <w:rsid w:val="00856ED0"/>
    <w:rsid w:val="008601CB"/>
    <w:rsid w:val="0086195D"/>
    <w:rsid w:val="00861D2D"/>
    <w:rsid w:val="00870DB8"/>
    <w:rsid w:val="008722E1"/>
    <w:rsid w:val="0087595F"/>
    <w:rsid w:val="008759DF"/>
    <w:rsid w:val="00876318"/>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7150"/>
    <w:rsid w:val="008F73DB"/>
    <w:rsid w:val="00900BB4"/>
    <w:rsid w:val="009011EF"/>
    <w:rsid w:val="00902931"/>
    <w:rsid w:val="00902D9F"/>
    <w:rsid w:val="0090640E"/>
    <w:rsid w:val="00911737"/>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5AF"/>
    <w:rsid w:val="00955951"/>
    <w:rsid w:val="00964C17"/>
    <w:rsid w:val="00965E1B"/>
    <w:rsid w:val="009666E4"/>
    <w:rsid w:val="009715B8"/>
    <w:rsid w:val="00971C88"/>
    <w:rsid w:val="00975B05"/>
    <w:rsid w:val="009839D1"/>
    <w:rsid w:val="00987A60"/>
    <w:rsid w:val="00990386"/>
    <w:rsid w:val="009912A8"/>
    <w:rsid w:val="00993DF7"/>
    <w:rsid w:val="009942E1"/>
    <w:rsid w:val="00995022"/>
    <w:rsid w:val="00996527"/>
    <w:rsid w:val="009A0F6A"/>
    <w:rsid w:val="009A1184"/>
    <w:rsid w:val="009A1C9D"/>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5597"/>
    <w:rsid w:val="009D66FD"/>
    <w:rsid w:val="009E0F71"/>
    <w:rsid w:val="009E4868"/>
    <w:rsid w:val="009F2E86"/>
    <w:rsid w:val="009F2F16"/>
    <w:rsid w:val="009F5EFA"/>
    <w:rsid w:val="009F6EC6"/>
    <w:rsid w:val="009F75D3"/>
    <w:rsid w:val="00A002F4"/>
    <w:rsid w:val="00A03F24"/>
    <w:rsid w:val="00A068F9"/>
    <w:rsid w:val="00A07EF4"/>
    <w:rsid w:val="00A11DA4"/>
    <w:rsid w:val="00A230B6"/>
    <w:rsid w:val="00A25972"/>
    <w:rsid w:val="00A263A2"/>
    <w:rsid w:val="00A30172"/>
    <w:rsid w:val="00A37CAD"/>
    <w:rsid w:val="00A549AE"/>
    <w:rsid w:val="00A55243"/>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3FBD"/>
    <w:rsid w:val="00A85E06"/>
    <w:rsid w:val="00A860B8"/>
    <w:rsid w:val="00A86334"/>
    <w:rsid w:val="00A914F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A42"/>
    <w:rsid w:val="00B00628"/>
    <w:rsid w:val="00B0138C"/>
    <w:rsid w:val="00B03B29"/>
    <w:rsid w:val="00B04466"/>
    <w:rsid w:val="00B07CFF"/>
    <w:rsid w:val="00B1354C"/>
    <w:rsid w:val="00B17B60"/>
    <w:rsid w:val="00B2365D"/>
    <w:rsid w:val="00B2556A"/>
    <w:rsid w:val="00B33262"/>
    <w:rsid w:val="00B33E29"/>
    <w:rsid w:val="00B40328"/>
    <w:rsid w:val="00B40B0E"/>
    <w:rsid w:val="00B50B8C"/>
    <w:rsid w:val="00B5127F"/>
    <w:rsid w:val="00B53449"/>
    <w:rsid w:val="00B6002F"/>
    <w:rsid w:val="00B6139D"/>
    <w:rsid w:val="00B62464"/>
    <w:rsid w:val="00B644FF"/>
    <w:rsid w:val="00B72567"/>
    <w:rsid w:val="00B7414C"/>
    <w:rsid w:val="00B812AA"/>
    <w:rsid w:val="00B83676"/>
    <w:rsid w:val="00B84222"/>
    <w:rsid w:val="00B847E9"/>
    <w:rsid w:val="00B877F7"/>
    <w:rsid w:val="00B90886"/>
    <w:rsid w:val="00B92295"/>
    <w:rsid w:val="00B92426"/>
    <w:rsid w:val="00B97583"/>
    <w:rsid w:val="00BA188C"/>
    <w:rsid w:val="00BA39F3"/>
    <w:rsid w:val="00BA58FA"/>
    <w:rsid w:val="00BA6F28"/>
    <w:rsid w:val="00BA7DC3"/>
    <w:rsid w:val="00BB17F9"/>
    <w:rsid w:val="00BB43CE"/>
    <w:rsid w:val="00BC291C"/>
    <w:rsid w:val="00BC48C9"/>
    <w:rsid w:val="00BC5113"/>
    <w:rsid w:val="00BC515A"/>
    <w:rsid w:val="00BC666E"/>
    <w:rsid w:val="00BD1D17"/>
    <w:rsid w:val="00BD6DA9"/>
    <w:rsid w:val="00BE1398"/>
    <w:rsid w:val="00BE284C"/>
    <w:rsid w:val="00BE3D8F"/>
    <w:rsid w:val="00BE426C"/>
    <w:rsid w:val="00BF28F9"/>
    <w:rsid w:val="00BF292B"/>
    <w:rsid w:val="00BF3C83"/>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7A53"/>
    <w:rsid w:val="00CA7CD8"/>
    <w:rsid w:val="00CB16DC"/>
    <w:rsid w:val="00CB247E"/>
    <w:rsid w:val="00CB3F79"/>
    <w:rsid w:val="00CC0703"/>
    <w:rsid w:val="00CC090B"/>
    <w:rsid w:val="00CC213A"/>
    <w:rsid w:val="00CC3572"/>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11EC"/>
    <w:rsid w:val="00CF280B"/>
    <w:rsid w:val="00CF629F"/>
    <w:rsid w:val="00CF7F52"/>
    <w:rsid w:val="00D00724"/>
    <w:rsid w:val="00D07349"/>
    <w:rsid w:val="00D07829"/>
    <w:rsid w:val="00D13A2D"/>
    <w:rsid w:val="00D13D19"/>
    <w:rsid w:val="00D149E0"/>
    <w:rsid w:val="00D167ED"/>
    <w:rsid w:val="00D2000C"/>
    <w:rsid w:val="00D20D17"/>
    <w:rsid w:val="00D22F23"/>
    <w:rsid w:val="00D26CE7"/>
    <w:rsid w:val="00D34BA1"/>
    <w:rsid w:val="00D35686"/>
    <w:rsid w:val="00D36E7B"/>
    <w:rsid w:val="00D36FD1"/>
    <w:rsid w:val="00D5013C"/>
    <w:rsid w:val="00D50A20"/>
    <w:rsid w:val="00D51BAA"/>
    <w:rsid w:val="00D5230A"/>
    <w:rsid w:val="00D53348"/>
    <w:rsid w:val="00D55324"/>
    <w:rsid w:val="00D6029E"/>
    <w:rsid w:val="00D60EDE"/>
    <w:rsid w:val="00D63561"/>
    <w:rsid w:val="00D6419E"/>
    <w:rsid w:val="00D64AC9"/>
    <w:rsid w:val="00D64E94"/>
    <w:rsid w:val="00D71318"/>
    <w:rsid w:val="00D726E8"/>
    <w:rsid w:val="00D7298B"/>
    <w:rsid w:val="00D74F0F"/>
    <w:rsid w:val="00D77B50"/>
    <w:rsid w:val="00D81A69"/>
    <w:rsid w:val="00D82885"/>
    <w:rsid w:val="00D8361B"/>
    <w:rsid w:val="00D843E7"/>
    <w:rsid w:val="00D84F00"/>
    <w:rsid w:val="00D854F5"/>
    <w:rsid w:val="00D8558F"/>
    <w:rsid w:val="00D86BC8"/>
    <w:rsid w:val="00D8734F"/>
    <w:rsid w:val="00D9109D"/>
    <w:rsid w:val="00D91D4F"/>
    <w:rsid w:val="00D974EB"/>
    <w:rsid w:val="00DA252D"/>
    <w:rsid w:val="00DA38E4"/>
    <w:rsid w:val="00DA3B27"/>
    <w:rsid w:val="00DA5715"/>
    <w:rsid w:val="00DA5F12"/>
    <w:rsid w:val="00DA71C3"/>
    <w:rsid w:val="00DB1619"/>
    <w:rsid w:val="00DB3ADC"/>
    <w:rsid w:val="00DC0033"/>
    <w:rsid w:val="00DC0C95"/>
    <w:rsid w:val="00DC1074"/>
    <w:rsid w:val="00DD27B5"/>
    <w:rsid w:val="00DD3F0C"/>
    <w:rsid w:val="00DD4601"/>
    <w:rsid w:val="00DD49F7"/>
    <w:rsid w:val="00DD51E2"/>
    <w:rsid w:val="00DD5999"/>
    <w:rsid w:val="00DE6D0B"/>
    <w:rsid w:val="00DE7136"/>
    <w:rsid w:val="00DF24CC"/>
    <w:rsid w:val="00DF4D7F"/>
    <w:rsid w:val="00DF5141"/>
    <w:rsid w:val="00DF7747"/>
    <w:rsid w:val="00E00CA6"/>
    <w:rsid w:val="00E01162"/>
    <w:rsid w:val="00E0135A"/>
    <w:rsid w:val="00E02F32"/>
    <w:rsid w:val="00E04382"/>
    <w:rsid w:val="00E074E6"/>
    <w:rsid w:val="00E1036A"/>
    <w:rsid w:val="00E104C6"/>
    <w:rsid w:val="00E119DC"/>
    <w:rsid w:val="00E1241A"/>
    <w:rsid w:val="00E127C3"/>
    <w:rsid w:val="00E13CD4"/>
    <w:rsid w:val="00E1457F"/>
    <w:rsid w:val="00E159D8"/>
    <w:rsid w:val="00E16CDA"/>
    <w:rsid w:val="00E1714E"/>
    <w:rsid w:val="00E25691"/>
    <w:rsid w:val="00E27740"/>
    <w:rsid w:val="00E312A7"/>
    <w:rsid w:val="00E33E74"/>
    <w:rsid w:val="00E3486C"/>
    <w:rsid w:val="00E34F94"/>
    <w:rsid w:val="00E35A07"/>
    <w:rsid w:val="00E367C2"/>
    <w:rsid w:val="00E37216"/>
    <w:rsid w:val="00E4365A"/>
    <w:rsid w:val="00E556A6"/>
    <w:rsid w:val="00E56951"/>
    <w:rsid w:val="00E57712"/>
    <w:rsid w:val="00E61199"/>
    <w:rsid w:val="00E62033"/>
    <w:rsid w:val="00E6452E"/>
    <w:rsid w:val="00E65CB6"/>
    <w:rsid w:val="00E667AD"/>
    <w:rsid w:val="00E740CD"/>
    <w:rsid w:val="00E74140"/>
    <w:rsid w:val="00E80015"/>
    <w:rsid w:val="00E83DE3"/>
    <w:rsid w:val="00E843B9"/>
    <w:rsid w:val="00E857A2"/>
    <w:rsid w:val="00E8588E"/>
    <w:rsid w:val="00E91C4C"/>
    <w:rsid w:val="00E92167"/>
    <w:rsid w:val="00E946F2"/>
    <w:rsid w:val="00E97398"/>
    <w:rsid w:val="00EA14FB"/>
    <w:rsid w:val="00EA3BC1"/>
    <w:rsid w:val="00EA4207"/>
    <w:rsid w:val="00EA4524"/>
    <w:rsid w:val="00EA5FB6"/>
    <w:rsid w:val="00EB010B"/>
    <w:rsid w:val="00EB40DA"/>
    <w:rsid w:val="00EC7190"/>
    <w:rsid w:val="00EC7F20"/>
    <w:rsid w:val="00ED019B"/>
    <w:rsid w:val="00ED2263"/>
    <w:rsid w:val="00ED29F0"/>
    <w:rsid w:val="00ED3775"/>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458E"/>
    <w:rsid w:val="00F15EF2"/>
    <w:rsid w:val="00F23D4C"/>
    <w:rsid w:val="00F313C4"/>
    <w:rsid w:val="00F34BC4"/>
    <w:rsid w:val="00F34DB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3C30"/>
    <w:rsid w:val="00F866F4"/>
    <w:rsid w:val="00F87ED2"/>
    <w:rsid w:val="00F90A83"/>
    <w:rsid w:val="00F90D46"/>
    <w:rsid w:val="00F9102B"/>
    <w:rsid w:val="00F92083"/>
    <w:rsid w:val="00F92E74"/>
    <w:rsid w:val="00F94490"/>
    <w:rsid w:val="00F9566B"/>
    <w:rsid w:val="00FA00E7"/>
    <w:rsid w:val="00FA20D6"/>
    <w:rsid w:val="00FA375E"/>
    <w:rsid w:val="00FA65B5"/>
    <w:rsid w:val="00FA7E96"/>
    <w:rsid w:val="00FB1200"/>
    <w:rsid w:val="00FB2C27"/>
    <w:rsid w:val="00FB3E8F"/>
    <w:rsid w:val="00FB51AE"/>
    <w:rsid w:val="00FB746A"/>
    <w:rsid w:val="00FC0BC1"/>
    <w:rsid w:val="00FC274E"/>
    <w:rsid w:val="00FD355B"/>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553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1</Pages>
  <Words>12740</Words>
  <Characters>72618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105</cp:revision>
  <cp:lastPrinted>2022-03-14T01:44:00Z</cp:lastPrinted>
  <dcterms:created xsi:type="dcterms:W3CDTF">2022-03-11T11:25:00Z</dcterms:created>
  <dcterms:modified xsi:type="dcterms:W3CDTF">2022-08-03T04:41:00Z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48f3385f-c540-3eb6-8849-1ac62f64b01f</vt:lpwstr>
  </property>
  <property fmtid="{D5CDD505-2E9C-101B-9397-08002B2CF9AE}" pid="26" name="Mendeley Citation Style_1">
    <vt:lpwstr>http://www.zotero.org/styles/apa</vt:lpwstr>
  </property>
</Properties>
</file>